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CA077E" w14:textId="77777777" w:rsidR="00893E20" w:rsidRPr="008C2530" w:rsidRDefault="00893E20" w:rsidP="0055071B">
      <w:pPr>
        <w:spacing w:line="480" w:lineRule="auto"/>
        <w:jc w:val="center"/>
        <w:rPr>
          <w:rFonts w:ascii="Times New Roman" w:hAnsi="Times New Roman" w:cs="Times New Roman"/>
          <w:color w:val="222222"/>
          <w:sz w:val="24"/>
          <w:szCs w:val="24"/>
          <w:shd w:val="clear" w:color="auto" w:fill="FFFFFF"/>
        </w:rPr>
      </w:pPr>
    </w:p>
    <w:p w14:paraId="678E45B6" w14:textId="77777777" w:rsidR="00893E20" w:rsidRPr="008C2530" w:rsidRDefault="00893E20" w:rsidP="0055071B">
      <w:pPr>
        <w:spacing w:line="480" w:lineRule="auto"/>
        <w:jc w:val="center"/>
        <w:rPr>
          <w:rFonts w:ascii="Times New Roman" w:hAnsi="Times New Roman" w:cs="Times New Roman"/>
          <w:color w:val="222222"/>
          <w:sz w:val="24"/>
          <w:szCs w:val="24"/>
          <w:shd w:val="clear" w:color="auto" w:fill="FFFFFF"/>
        </w:rPr>
      </w:pPr>
    </w:p>
    <w:p w14:paraId="58154842" w14:textId="77777777" w:rsidR="00893E20" w:rsidRPr="008C2530" w:rsidRDefault="00893E20" w:rsidP="0055071B">
      <w:pPr>
        <w:spacing w:line="480" w:lineRule="auto"/>
        <w:jc w:val="center"/>
        <w:rPr>
          <w:rFonts w:ascii="Times New Roman" w:hAnsi="Times New Roman" w:cs="Times New Roman"/>
          <w:color w:val="222222"/>
          <w:sz w:val="24"/>
          <w:szCs w:val="24"/>
          <w:shd w:val="clear" w:color="auto" w:fill="FFFFFF"/>
        </w:rPr>
      </w:pPr>
    </w:p>
    <w:p w14:paraId="4381F075" w14:textId="77777777" w:rsidR="00893E20" w:rsidRPr="008C2530" w:rsidRDefault="00893E20" w:rsidP="0055071B">
      <w:pPr>
        <w:spacing w:line="480" w:lineRule="auto"/>
        <w:jc w:val="center"/>
        <w:rPr>
          <w:rFonts w:ascii="Times New Roman" w:hAnsi="Times New Roman" w:cs="Times New Roman"/>
          <w:color w:val="222222"/>
          <w:sz w:val="24"/>
          <w:szCs w:val="24"/>
          <w:shd w:val="clear" w:color="auto" w:fill="FFFFFF"/>
        </w:rPr>
      </w:pPr>
    </w:p>
    <w:p w14:paraId="6AF2823B" w14:textId="35993AE7" w:rsidR="00893E20" w:rsidRPr="008C2530" w:rsidRDefault="005A3260" w:rsidP="0055071B">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w:t>
      </w:r>
      <w:r w:rsidR="0015784B" w:rsidRPr="008C2530">
        <w:rPr>
          <w:rFonts w:ascii="Times New Roman" w:hAnsi="Times New Roman" w:cs="Times New Roman"/>
          <w:color w:val="222222"/>
          <w:sz w:val="24"/>
          <w:szCs w:val="24"/>
          <w:shd w:val="clear" w:color="auto" w:fill="FFFFFF"/>
        </w:rPr>
        <w:t>Impact of the Sustainable Innovation Strategy on the Organizational Performance of the Abu Dhabi’s Organization “Qualitative Study of Etihad Airways”</w:t>
      </w:r>
    </w:p>
    <w:p w14:paraId="747B0771" w14:textId="77777777" w:rsidR="00893E20" w:rsidRPr="008C2530" w:rsidRDefault="0015784B" w:rsidP="0055071B">
      <w:pPr>
        <w:spacing w:line="480" w:lineRule="auto"/>
        <w:jc w:val="center"/>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Student’s Name</w:t>
      </w:r>
    </w:p>
    <w:p w14:paraId="2ED97D8D" w14:textId="1417D5BC" w:rsidR="00893E20" w:rsidRPr="008C2530" w:rsidRDefault="0015784B" w:rsidP="0055071B">
      <w:pPr>
        <w:spacing w:line="480" w:lineRule="auto"/>
        <w:jc w:val="center"/>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Institutional Affiliation</w:t>
      </w:r>
      <w:r w:rsidR="002A6393">
        <w:rPr>
          <w:rFonts w:ascii="Times New Roman" w:hAnsi="Times New Roman" w:cs="Times New Roman"/>
          <w:color w:val="222222"/>
          <w:sz w:val="24"/>
          <w:szCs w:val="24"/>
          <w:shd w:val="clear" w:color="auto" w:fill="FFFFFF"/>
        </w:rPr>
        <w:t>s</w:t>
      </w:r>
      <w:r w:rsidRPr="008C2530">
        <w:rPr>
          <w:rFonts w:ascii="Times New Roman" w:hAnsi="Times New Roman" w:cs="Times New Roman"/>
          <w:color w:val="222222"/>
          <w:sz w:val="24"/>
          <w:szCs w:val="24"/>
          <w:shd w:val="clear" w:color="auto" w:fill="FFFFFF"/>
        </w:rPr>
        <w:br w:type="page"/>
      </w:r>
    </w:p>
    <w:p w14:paraId="68B25BAB" w14:textId="4CA39B87" w:rsidR="00E24D1A" w:rsidRPr="008C2530" w:rsidRDefault="005A3260" w:rsidP="0055071B">
      <w:pPr>
        <w:spacing w:line="480" w:lineRule="auto"/>
        <w:jc w:val="center"/>
        <w:rPr>
          <w:rFonts w:ascii="Times New Roman" w:hAnsi="Times New Roman" w:cs="Times New Roman"/>
          <w:b/>
          <w:sz w:val="24"/>
          <w:szCs w:val="24"/>
        </w:rPr>
      </w:pPr>
      <w:r>
        <w:rPr>
          <w:rFonts w:ascii="Times New Roman" w:hAnsi="Times New Roman" w:cs="Times New Roman"/>
          <w:color w:val="222222"/>
          <w:sz w:val="24"/>
          <w:szCs w:val="24"/>
          <w:shd w:val="clear" w:color="auto" w:fill="FFFFFF"/>
        </w:rPr>
        <w:lastRenderedPageBreak/>
        <w:t>T</w:t>
      </w:r>
      <w:r w:rsidR="0015784B" w:rsidRPr="008C2530">
        <w:rPr>
          <w:rFonts w:ascii="Times New Roman" w:hAnsi="Times New Roman" w:cs="Times New Roman"/>
          <w:color w:val="222222"/>
          <w:sz w:val="24"/>
          <w:szCs w:val="24"/>
          <w:shd w:val="clear" w:color="auto" w:fill="FFFFFF"/>
        </w:rPr>
        <w:t>he Impact of the Sustainable Innovation Strategy on the Organizational Performance of the Abu Dhabi’s Organization “Qualitative Study of Etihad Airways”</w:t>
      </w:r>
    </w:p>
    <w:p w14:paraId="1D7399F9" w14:textId="7A188FF0" w:rsidR="0009121C" w:rsidRPr="008C2530" w:rsidRDefault="0015784B" w:rsidP="0055071B">
      <w:pPr>
        <w:spacing w:line="480" w:lineRule="auto"/>
        <w:jc w:val="center"/>
        <w:rPr>
          <w:rFonts w:ascii="Times New Roman" w:hAnsi="Times New Roman" w:cs="Times New Roman"/>
          <w:b/>
          <w:sz w:val="24"/>
          <w:szCs w:val="24"/>
        </w:rPr>
      </w:pPr>
      <w:r w:rsidRPr="008C2530">
        <w:rPr>
          <w:rFonts w:ascii="Times New Roman" w:hAnsi="Times New Roman" w:cs="Times New Roman"/>
          <w:b/>
          <w:sz w:val="24"/>
          <w:szCs w:val="24"/>
        </w:rPr>
        <w:t xml:space="preserve">How Innovation Strategy Implemented </w:t>
      </w:r>
      <w:r w:rsidR="00102713">
        <w:rPr>
          <w:rFonts w:ascii="Times New Roman" w:hAnsi="Times New Roman" w:cs="Times New Roman"/>
          <w:b/>
          <w:sz w:val="24"/>
          <w:szCs w:val="24"/>
        </w:rPr>
        <w:t>w</w:t>
      </w:r>
      <w:r w:rsidRPr="008C2530">
        <w:rPr>
          <w:rFonts w:ascii="Times New Roman" w:hAnsi="Times New Roman" w:cs="Times New Roman"/>
          <w:b/>
          <w:sz w:val="24"/>
          <w:szCs w:val="24"/>
        </w:rPr>
        <w:t xml:space="preserve">ould </w:t>
      </w:r>
      <w:r w:rsidR="00102713">
        <w:rPr>
          <w:rFonts w:ascii="Times New Roman" w:hAnsi="Times New Roman" w:cs="Times New Roman"/>
          <w:b/>
          <w:sz w:val="24"/>
          <w:szCs w:val="24"/>
        </w:rPr>
        <w:t>b</w:t>
      </w:r>
      <w:r w:rsidRPr="008C2530">
        <w:rPr>
          <w:rFonts w:ascii="Times New Roman" w:hAnsi="Times New Roman" w:cs="Times New Roman"/>
          <w:b/>
          <w:sz w:val="24"/>
          <w:szCs w:val="24"/>
        </w:rPr>
        <w:t xml:space="preserve">e Aligned </w:t>
      </w:r>
      <w:r w:rsidR="00102713" w:rsidRPr="008C2530">
        <w:rPr>
          <w:rFonts w:ascii="Times New Roman" w:hAnsi="Times New Roman" w:cs="Times New Roman"/>
          <w:b/>
          <w:sz w:val="24"/>
          <w:szCs w:val="24"/>
        </w:rPr>
        <w:t>with</w:t>
      </w:r>
      <w:r w:rsidRPr="008C2530">
        <w:rPr>
          <w:rFonts w:ascii="Times New Roman" w:hAnsi="Times New Roman" w:cs="Times New Roman"/>
          <w:b/>
          <w:sz w:val="24"/>
          <w:szCs w:val="24"/>
        </w:rPr>
        <w:t xml:space="preserve"> Growth </w:t>
      </w:r>
      <w:r w:rsidR="001D5E6A" w:rsidRPr="008C2530">
        <w:rPr>
          <w:rFonts w:ascii="Times New Roman" w:hAnsi="Times New Roman" w:cs="Times New Roman"/>
          <w:b/>
          <w:sz w:val="24"/>
          <w:szCs w:val="24"/>
        </w:rPr>
        <w:t>and</w:t>
      </w:r>
      <w:r w:rsidRPr="008C2530">
        <w:rPr>
          <w:rFonts w:ascii="Times New Roman" w:hAnsi="Times New Roman" w:cs="Times New Roman"/>
          <w:b/>
          <w:sz w:val="24"/>
          <w:szCs w:val="24"/>
        </w:rPr>
        <w:t xml:space="preserve"> Sustainability </w:t>
      </w:r>
      <w:r w:rsidR="001D5E6A" w:rsidRPr="008C2530">
        <w:rPr>
          <w:rFonts w:ascii="Times New Roman" w:hAnsi="Times New Roman" w:cs="Times New Roman"/>
          <w:b/>
          <w:sz w:val="24"/>
          <w:szCs w:val="24"/>
        </w:rPr>
        <w:t>of</w:t>
      </w:r>
      <w:r w:rsidRPr="008C2530">
        <w:rPr>
          <w:rFonts w:ascii="Times New Roman" w:hAnsi="Times New Roman" w:cs="Times New Roman"/>
          <w:b/>
          <w:sz w:val="24"/>
          <w:szCs w:val="24"/>
        </w:rPr>
        <w:t xml:space="preserve"> Abu Dhabi Economic Vision 2030</w:t>
      </w:r>
    </w:p>
    <w:p w14:paraId="76E699AE" w14:textId="37879B17" w:rsidR="00572947"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 xml:space="preserve">The innovation strategy implemented would be aligned with the growth and sustainability of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economic vision 2030 in various ways. </w:t>
      </w:r>
      <w:r w:rsidR="000F4F17" w:rsidRPr="008C2530">
        <w:rPr>
          <w:rFonts w:ascii="Times New Roman" w:hAnsi="Times New Roman" w:cs="Times New Roman"/>
          <w:sz w:val="24"/>
          <w:szCs w:val="24"/>
        </w:rPr>
        <w:t xml:space="preserve">According to </w:t>
      </w:r>
      <w:r w:rsidR="000F4F17" w:rsidRPr="008C2530">
        <w:rPr>
          <w:rFonts w:ascii="Times New Roman" w:hAnsi="Times New Roman" w:cs="Times New Roman"/>
          <w:color w:val="222222"/>
          <w:sz w:val="24"/>
          <w:szCs w:val="24"/>
          <w:shd w:val="clear" w:color="auto" w:fill="FFFFFF"/>
        </w:rPr>
        <w:t>Low (2012), t</w:t>
      </w:r>
      <w:r w:rsidRPr="008C2530">
        <w:rPr>
          <w:rFonts w:ascii="Times New Roman" w:hAnsi="Times New Roman" w:cs="Times New Roman"/>
          <w:sz w:val="24"/>
          <w:szCs w:val="24"/>
        </w:rPr>
        <w:t xml:space="preserve">he first way to align the innovation strategy implemented with the growth and sustainability of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vision 2030 is by ensuring that the economic development will have an average growth rate from year to another. </w:t>
      </w:r>
      <w:r w:rsidR="009C57EE">
        <w:rPr>
          <w:rFonts w:ascii="Times New Roman" w:hAnsi="Times New Roman" w:cs="Times New Roman"/>
          <w:sz w:val="24"/>
          <w:szCs w:val="24"/>
        </w:rPr>
        <w:t>Also, h</w:t>
      </w:r>
      <w:r w:rsidR="001D5E6A" w:rsidRPr="008C2530">
        <w:rPr>
          <w:rFonts w:ascii="Times New Roman" w:hAnsi="Times New Roman" w:cs="Times New Roman"/>
          <w:sz w:val="24"/>
          <w:szCs w:val="24"/>
        </w:rPr>
        <w:t>aving</w:t>
      </w:r>
      <w:r w:rsidRPr="008C2530">
        <w:rPr>
          <w:rFonts w:ascii="Times New Roman" w:hAnsi="Times New Roman" w:cs="Times New Roman"/>
          <w:sz w:val="24"/>
          <w:szCs w:val="24"/>
        </w:rPr>
        <w:t xml:space="preserve"> an average economic growth rate of 6 percent will enable the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to grow at a sustainable yet a faster pace. </w:t>
      </w:r>
      <w:r w:rsidR="001D5E6A" w:rsidRPr="008C2530">
        <w:rPr>
          <w:rFonts w:ascii="Times New Roman" w:hAnsi="Times New Roman" w:cs="Times New Roman"/>
          <w:sz w:val="24"/>
          <w:szCs w:val="24"/>
        </w:rPr>
        <w:t xml:space="preserve">Consequently, </w:t>
      </w:r>
      <w:r w:rsidRPr="008C2530">
        <w:rPr>
          <w:rFonts w:ascii="Times New Roman" w:hAnsi="Times New Roman" w:cs="Times New Roman"/>
          <w:sz w:val="24"/>
          <w:szCs w:val="24"/>
        </w:rPr>
        <w:t xml:space="preserve">expanding at a sustainable and a </w:t>
      </w:r>
      <w:r w:rsidR="001D5E6A" w:rsidRPr="008C2530">
        <w:rPr>
          <w:rFonts w:ascii="Times New Roman" w:hAnsi="Times New Roman" w:cs="Times New Roman"/>
          <w:sz w:val="24"/>
          <w:szCs w:val="24"/>
        </w:rPr>
        <w:t>quicker</w:t>
      </w:r>
      <w:r w:rsidRPr="008C2530">
        <w:rPr>
          <w:rFonts w:ascii="Times New Roman" w:hAnsi="Times New Roman" w:cs="Times New Roman"/>
          <w:sz w:val="24"/>
          <w:szCs w:val="24"/>
        </w:rPr>
        <w:t xml:space="preserve"> rate will ensure that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 xml:space="preserve">Dhabi can benchmark at a </w:t>
      </w:r>
      <w:r w:rsidRPr="008C2530">
        <w:rPr>
          <w:rFonts w:ascii="Times New Roman" w:hAnsi="Times New Roman" w:cs="Times New Roman"/>
          <w:sz w:val="24"/>
          <w:szCs w:val="24"/>
        </w:rPr>
        <w:t>rate which other countries such as Norway have adopted over the past few years</w:t>
      </w:r>
      <w:r w:rsidR="000F4F17" w:rsidRPr="008C2530">
        <w:rPr>
          <w:rFonts w:ascii="Times New Roman" w:hAnsi="Times New Roman" w:cs="Times New Roman"/>
          <w:sz w:val="24"/>
          <w:szCs w:val="24"/>
        </w:rPr>
        <w:t xml:space="preserve"> (</w:t>
      </w:r>
      <w:r w:rsidR="000F4F17" w:rsidRPr="008C2530">
        <w:rPr>
          <w:rFonts w:ascii="Times New Roman" w:hAnsi="Times New Roman" w:cs="Times New Roman"/>
          <w:color w:val="222222"/>
          <w:sz w:val="24"/>
          <w:szCs w:val="24"/>
          <w:shd w:val="clear" w:color="auto" w:fill="FFFFFF"/>
        </w:rPr>
        <w:t>Madden, 2015)</w:t>
      </w:r>
      <w:r w:rsidRPr="008C2530">
        <w:rPr>
          <w:rFonts w:ascii="Times New Roman" w:hAnsi="Times New Roman" w:cs="Times New Roman"/>
          <w:sz w:val="24"/>
          <w:szCs w:val="24"/>
        </w:rPr>
        <w:t xml:space="preserve">. Also, it will ensure that the time frame set to achieve the </w:t>
      </w:r>
      <w:r w:rsidR="001D5E6A" w:rsidRPr="008C2530">
        <w:rPr>
          <w:rFonts w:ascii="Times New Roman" w:hAnsi="Times New Roman" w:cs="Times New Roman"/>
          <w:sz w:val="24"/>
          <w:szCs w:val="24"/>
        </w:rPr>
        <w:t xml:space="preserve">economic </w:t>
      </w:r>
      <w:r w:rsidRPr="008C2530">
        <w:rPr>
          <w:rFonts w:ascii="Times New Roman" w:hAnsi="Times New Roman" w:cs="Times New Roman"/>
          <w:sz w:val="24"/>
          <w:szCs w:val="24"/>
        </w:rPr>
        <w:t>vision 2030 is utilized to the maximum for the positive economic results.</w:t>
      </w:r>
    </w:p>
    <w:p w14:paraId="447557D9" w14:textId="77777777" w:rsidR="00A65EA6"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Fostering non-oil GDP growth more so at a higher rate compared to that in the oil sector will help Abu Dhabi to diversify and hence align the innovation strategy implemented with the growth and sustainability of the vision 2030. By establishing a non-oil GDP growth, Abu Dhabi will also be able to achieve an equilibrium in the non-oil trade sector by 2028</w:t>
      </w:r>
      <w:r w:rsidR="000F4F17" w:rsidRPr="008C2530">
        <w:rPr>
          <w:rFonts w:ascii="Times New Roman" w:hAnsi="Times New Roman" w:cs="Times New Roman"/>
          <w:sz w:val="24"/>
          <w:szCs w:val="24"/>
        </w:rPr>
        <w:t xml:space="preserve"> (</w:t>
      </w:r>
      <w:proofErr w:type="spellStart"/>
      <w:r w:rsidR="000F4F17" w:rsidRPr="008C2530">
        <w:rPr>
          <w:rFonts w:ascii="Times New Roman" w:hAnsi="Times New Roman" w:cs="Times New Roman"/>
          <w:color w:val="222222"/>
          <w:sz w:val="24"/>
          <w:szCs w:val="24"/>
          <w:shd w:val="clear" w:color="auto" w:fill="FFFFFF"/>
        </w:rPr>
        <w:t>Mezher</w:t>
      </w:r>
      <w:proofErr w:type="spellEnd"/>
      <w:r w:rsidR="000F4F17" w:rsidRPr="008C2530">
        <w:rPr>
          <w:rFonts w:ascii="Times New Roman" w:hAnsi="Times New Roman" w:cs="Times New Roman"/>
          <w:color w:val="222222"/>
          <w:sz w:val="24"/>
          <w:szCs w:val="24"/>
          <w:shd w:val="clear" w:color="auto" w:fill="FFFFFF"/>
        </w:rPr>
        <w:t xml:space="preserve"> et al., 2010)</w:t>
      </w:r>
      <w:r w:rsidR="00EB3E3B" w:rsidRPr="008C2530">
        <w:rPr>
          <w:rFonts w:ascii="Times New Roman" w:hAnsi="Times New Roman" w:cs="Times New Roman"/>
          <w:sz w:val="24"/>
          <w:szCs w:val="24"/>
        </w:rPr>
        <w:t xml:space="preserve">. For </w:t>
      </w:r>
      <w:r w:rsidRPr="008C2530">
        <w:rPr>
          <w:rFonts w:ascii="Times New Roman" w:hAnsi="Times New Roman" w:cs="Times New Roman"/>
          <w:sz w:val="24"/>
          <w:szCs w:val="24"/>
        </w:rPr>
        <w:t>that reason, Abu Dhabi</w:t>
      </w:r>
      <w:r w:rsidR="00EB3E3B" w:rsidRPr="008C2530">
        <w:rPr>
          <w:rFonts w:ascii="Times New Roman" w:hAnsi="Times New Roman" w:cs="Times New Roman"/>
          <w:sz w:val="24"/>
          <w:szCs w:val="24"/>
        </w:rPr>
        <w:t xml:space="preserve"> will have been able to demonstrate the </w:t>
      </w:r>
      <w:r w:rsidRPr="008C2530">
        <w:rPr>
          <w:rFonts w:ascii="Times New Roman" w:hAnsi="Times New Roman" w:cs="Times New Roman"/>
          <w:sz w:val="24"/>
          <w:szCs w:val="24"/>
        </w:rPr>
        <w:t>ability</w:t>
      </w:r>
      <w:r w:rsidR="00EB3E3B" w:rsidRPr="008C2530">
        <w:rPr>
          <w:rFonts w:ascii="Times New Roman" w:hAnsi="Times New Roman" w:cs="Times New Roman"/>
          <w:sz w:val="24"/>
          <w:szCs w:val="24"/>
        </w:rPr>
        <w:t xml:space="preserve"> to install extra depth regarding growth within the economic structure. Consequently, seeking to establish a non-oil GDP will enable the </w:t>
      </w:r>
      <w:r w:rsidRPr="008C2530">
        <w:rPr>
          <w:rFonts w:ascii="Times New Roman" w:hAnsi="Times New Roman" w:cs="Times New Roman"/>
          <w:sz w:val="24"/>
          <w:szCs w:val="24"/>
        </w:rPr>
        <w:t>Abu</w:t>
      </w:r>
      <w:r w:rsidR="00EB3E3B" w:rsidRPr="008C2530">
        <w:rPr>
          <w:rFonts w:ascii="Times New Roman" w:hAnsi="Times New Roman" w:cs="Times New Roman"/>
          <w:sz w:val="24"/>
          <w:szCs w:val="24"/>
        </w:rPr>
        <w:t xml:space="preserve"> </w:t>
      </w:r>
      <w:r w:rsidRPr="008C2530">
        <w:rPr>
          <w:rFonts w:ascii="Times New Roman" w:hAnsi="Times New Roman" w:cs="Times New Roman"/>
          <w:sz w:val="24"/>
          <w:szCs w:val="24"/>
        </w:rPr>
        <w:t>Dhabi</w:t>
      </w:r>
      <w:r w:rsidR="00EB3E3B" w:rsidRPr="008C2530">
        <w:rPr>
          <w:rFonts w:ascii="Times New Roman" w:hAnsi="Times New Roman" w:cs="Times New Roman"/>
          <w:sz w:val="24"/>
          <w:szCs w:val="24"/>
        </w:rPr>
        <w:t xml:space="preserve"> to </w:t>
      </w:r>
      <w:r w:rsidRPr="008C2530">
        <w:rPr>
          <w:rFonts w:ascii="Times New Roman" w:hAnsi="Times New Roman" w:cs="Times New Roman"/>
          <w:sz w:val="24"/>
          <w:szCs w:val="24"/>
        </w:rPr>
        <w:t>achieve</w:t>
      </w:r>
      <w:r w:rsidR="00EB3E3B" w:rsidRPr="008C2530">
        <w:rPr>
          <w:rFonts w:ascii="Times New Roman" w:hAnsi="Times New Roman" w:cs="Times New Roman"/>
          <w:sz w:val="24"/>
          <w:szCs w:val="24"/>
        </w:rPr>
        <w:t xml:space="preserve"> a miles</w:t>
      </w:r>
      <w:r w:rsidRPr="008C2530">
        <w:rPr>
          <w:rFonts w:ascii="Times New Roman" w:hAnsi="Times New Roman" w:cs="Times New Roman"/>
          <w:sz w:val="24"/>
          <w:szCs w:val="24"/>
        </w:rPr>
        <w:t>tone development in the overall economy</w:t>
      </w:r>
      <w:r w:rsidR="00EB3E3B" w:rsidRPr="008C2530">
        <w:rPr>
          <w:rFonts w:ascii="Times New Roman" w:hAnsi="Times New Roman" w:cs="Times New Roman"/>
          <w:sz w:val="24"/>
          <w:szCs w:val="24"/>
        </w:rPr>
        <w:t xml:space="preserve"> thus being able to compete healthily with other </w:t>
      </w:r>
      <w:r w:rsidRPr="008C2530">
        <w:rPr>
          <w:rFonts w:ascii="Times New Roman" w:hAnsi="Times New Roman" w:cs="Times New Roman"/>
          <w:sz w:val="24"/>
          <w:szCs w:val="24"/>
        </w:rPr>
        <w:t>players</w:t>
      </w:r>
      <w:r w:rsidR="00EB3E3B" w:rsidRPr="008C2530">
        <w:rPr>
          <w:rFonts w:ascii="Times New Roman" w:hAnsi="Times New Roman" w:cs="Times New Roman"/>
          <w:sz w:val="24"/>
          <w:szCs w:val="24"/>
        </w:rPr>
        <w:t xml:space="preserve"> </w:t>
      </w:r>
      <w:r w:rsidRPr="008C2530">
        <w:rPr>
          <w:rFonts w:ascii="Times New Roman" w:hAnsi="Times New Roman" w:cs="Times New Roman"/>
          <w:sz w:val="24"/>
          <w:szCs w:val="24"/>
        </w:rPr>
        <w:t>at international markets</w:t>
      </w:r>
      <w:r w:rsidR="00EB3E3B" w:rsidRPr="008C2530">
        <w:rPr>
          <w:rFonts w:ascii="Times New Roman" w:hAnsi="Times New Roman" w:cs="Times New Roman"/>
          <w:sz w:val="24"/>
          <w:szCs w:val="24"/>
        </w:rPr>
        <w:t>.</w:t>
      </w:r>
    </w:p>
    <w:p w14:paraId="474FCDEE" w14:textId="77777777" w:rsidR="00EB3E3B"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lastRenderedPageBreak/>
        <w:t xml:space="preserve">Another way in which the implemented innovation strategy will be aligned with the growth and sustainability of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economic vision 2030 is giving the economic stability a significant consideration. </w:t>
      </w:r>
      <w:r w:rsidR="000F4F17" w:rsidRPr="008C2530">
        <w:rPr>
          <w:rFonts w:ascii="Times New Roman" w:hAnsi="Times New Roman" w:cs="Times New Roman"/>
          <w:sz w:val="24"/>
          <w:szCs w:val="24"/>
        </w:rPr>
        <w:t xml:space="preserve">According to </w:t>
      </w:r>
      <w:r w:rsidR="000F4F17" w:rsidRPr="008C2530">
        <w:rPr>
          <w:rFonts w:ascii="Times New Roman" w:hAnsi="Times New Roman" w:cs="Times New Roman"/>
          <w:color w:val="222222"/>
          <w:sz w:val="24"/>
          <w:szCs w:val="24"/>
          <w:shd w:val="clear" w:color="auto" w:fill="FFFFFF"/>
        </w:rPr>
        <w:t>Madden (2010), an e</w:t>
      </w:r>
      <w:r w:rsidRPr="008C2530">
        <w:rPr>
          <w:rFonts w:ascii="Times New Roman" w:hAnsi="Times New Roman" w:cs="Times New Roman"/>
          <w:sz w:val="24"/>
          <w:szCs w:val="24"/>
        </w:rPr>
        <w:t xml:space="preserve">conomic balance is given an essential factor ensuring that the </w:t>
      </w:r>
      <w:r w:rsidR="001D5E6A" w:rsidRPr="008C2530">
        <w:rPr>
          <w:rFonts w:ascii="Times New Roman" w:hAnsi="Times New Roman" w:cs="Times New Roman"/>
          <w:sz w:val="24"/>
          <w:szCs w:val="24"/>
        </w:rPr>
        <w:t>non-oil</w:t>
      </w:r>
      <w:r w:rsidRPr="008C2530">
        <w:rPr>
          <w:rFonts w:ascii="Times New Roman" w:hAnsi="Times New Roman" w:cs="Times New Roman"/>
          <w:sz w:val="24"/>
          <w:szCs w:val="24"/>
        </w:rPr>
        <w:t xml:space="preserve"> fiscal deficit falls by a substantial margin over the target period. Also, the economic balance will also be </w:t>
      </w:r>
      <w:r w:rsidR="001D5E6A" w:rsidRPr="008C2530">
        <w:rPr>
          <w:rFonts w:ascii="Times New Roman" w:hAnsi="Times New Roman" w:cs="Times New Roman"/>
          <w:sz w:val="24"/>
          <w:szCs w:val="24"/>
        </w:rPr>
        <w:t>achieved</w:t>
      </w:r>
      <w:r w:rsidRPr="008C2530">
        <w:rPr>
          <w:rFonts w:ascii="Times New Roman" w:hAnsi="Times New Roman" w:cs="Times New Roman"/>
          <w:sz w:val="24"/>
          <w:szCs w:val="24"/>
        </w:rPr>
        <w:t xml:space="preserve"> through formulating policies that favor and does not differ from the </w:t>
      </w:r>
      <w:r w:rsidR="001D5E6A" w:rsidRPr="008C2530">
        <w:rPr>
          <w:rFonts w:ascii="Times New Roman" w:hAnsi="Times New Roman" w:cs="Times New Roman"/>
          <w:sz w:val="24"/>
          <w:szCs w:val="24"/>
        </w:rPr>
        <w:t>benefits</w:t>
      </w:r>
      <w:r w:rsidRPr="008C2530">
        <w:rPr>
          <w:rFonts w:ascii="Times New Roman" w:hAnsi="Times New Roman" w:cs="Times New Roman"/>
          <w:sz w:val="24"/>
          <w:szCs w:val="24"/>
        </w:rPr>
        <w:t xml:space="preserve"> of economic growth. At the end of the day having done such the government of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will have been able to align the implemented innovation strategy with its growth and sustainability </w:t>
      </w:r>
      <w:r w:rsidR="000978C7" w:rsidRPr="008C2530">
        <w:rPr>
          <w:rFonts w:ascii="Times New Roman" w:hAnsi="Times New Roman" w:cs="Times New Roman"/>
          <w:sz w:val="24"/>
          <w:szCs w:val="24"/>
        </w:rPr>
        <w:t xml:space="preserve">regarding </w:t>
      </w:r>
      <w:r w:rsidR="001D5E6A" w:rsidRPr="008C2530">
        <w:rPr>
          <w:rFonts w:ascii="Times New Roman" w:hAnsi="Times New Roman" w:cs="Times New Roman"/>
          <w:sz w:val="24"/>
          <w:szCs w:val="24"/>
        </w:rPr>
        <w:t xml:space="preserve">the economic </w:t>
      </w:r>
      <w:r w:rsidR="000978C7" w:rsidRPr="008C2530">
        <w:rPr>
          <w:rFonts w:ascii="Times New Roman" w:hAnsi="Times New Roman" w:cs="Times New Roman"/>
          <w:sz w:val="24"/>
          <w:szCs w:val="24"/>
        </w:rPr>
        <w:t>vision 2030.</w:t>
      </w:r>
    </w:p>
    <w:p w14:paraId="69322EB5" w14:textId="77777777" w:rsidR="000978C7"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 xml:space="preserve">In </w:t>
      </w:r>
      <w:r w:rsidR="001D5E6A" w:rsidRPr="008C2530">
        <w:rPr>
          <w:rFonts w:ascii="Times New Roman" w:hAnsi="Times New Roman" w:cs="Times New Roman"/>
          <w:sz w:val="24"/>
          <w:szCs w:val="24"/>
        </w:rPr>
        <w:t>consideration</w:t>
      </w:r>
      <w:r w:rsidRPr="008C2530">
        <w:rPr>
          <w:rFonts w:ascii="Times New Roman" w:hAnsi="Times New Roman" w:cs="Times New Roman"/>
          <w:sz w:val="24"/>
          <w:szCs w:val="24"/>
        </w:rPr>
        <w:t xml:space="preserve"> with the unemployment in the national population, the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will place much emphasis on the human capital side which will enable it to align the implemented innovation strategy with the growth and sustainability of the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economic vision 2030</w:t>
      </w:r>
      <w:r w:rsidR="000F4F17" w:rsidRPr="008C2530">
        <w:rPr>
          <w:rFonts w:ascii="Times New Roman" w:hAnsi="Times New Roman" w:cs="Times New Roman"/>
          <w:sz w:val="24"/>
          <w:szCs w:val="24"/>
        </w:rPr>
        <w:t xml:space="preserve"> (</w:t>
      </w:r>
      <w:proofErr w:type="spellStart"/>
      <w:r w:rsidR="000F4F17" w:rsidRPr="008C2530">
        <w:rPr>
          <w:rFonts w:ascii="Times New Roman" w:hAnsi="Times New Roman" w:cs="Times New Roman"/>
          <w:color w:val="222222"/>
          <w:sz w:val="24"/>
          <w:szCs w:val="24"/>
          <w:shd w:val="clear" w:color="auto" w:fill="FFFFFF"/>
        </w:rPr>
        <w:t>Khirfan</w:t>
      </w:r>
      <w:proofErr w:type="spellEnd"/>
      <w:r w:rsidR="000F4F17" w:rsidRPr="008C2530">
        <w:rPr>
          <w:rFonts w:ascii="Times New Roman" w:hAnsi="Times New Roman" w:cs="Times New Roman"/>
          <w:color w:val="222222"/>
          <w:sz w:val="24"/>
          <w:szCs w:val="24"/>
          <w:shd w:val="clear" w:color="auto" w:fill="FFFFFF"/>
        </w:rPr>
        <w:t xml:space="preserve"> &amp; Jaffer, 2014)</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Also, t</w:t>
      </w:r>
      <w:r w:rsidRPr="008C2530">
        <w:rPr>
          <w:rFonts w:ascii="Times New Roman" w:hAnsi="Times New Roman" w:cs="Times New Roman"/>
          <w:sz w:val="24"/>
          <w:szCs w:val="24"/>
        </w:rPr>
        <w:t xml:space="preserve">he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government has aimed at reducing the national population by 5 percent an aspect that will help it to </w:t>
      </w:r>
      <w:r w:rsidR="001D5E6A" w:rsidRPr="008C2530">
        <w:rPr>
          <w:rFonts w:ascii="Times New Roman" w:hAnsi="Times New Roman" w:cs="Times New Roman"/>
          <w:sz w:val="24"/>
          <w:szCs w:val="24"/>
        </w:rPr>
        <w:t>achieve</w:t>
      </w:r>
      <w:r w:rsidRPr="008C2530">
        <w:rPr>
          <w:rFonts w:ascii="Times New Roman" w:hAnsi="Times New Roman" w:cs="Times New Roman"/>
          <w:sz w:val="24"/>
          <w:szCs w:val="24"/>
        </w:rPr>
        <w:t xml:space="preserve"> full employment. The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 xml:space="preserve">Dhabi economic </w:t>
      </w:r>
      <w:r w:rsidRPr="008C2530">
        <w:rPr>
          <w:rFonts w:ascii="Times New Roman" w:hAnsi="Times New Roman" w:cs="Times New Roman"/>
          <w:sz w:val="24"/>
          <w:szCs w:val="24"/>
        </w:rPr>
        <w:t>vision 2030 growth and sustainability will have been aligned with the innovation strategy implemented.</w:t>
      </w:r>
    </w:p>
    <w:p w14:paraId="52074F5B" w14:textId="77777777" w:rsidR="000978C7"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 xml:space="preserve">The other way to </w:t>
      </w:r>
      <w:r w:rsidR="001D5E6A" w:rsidRPr="008C2530">
        <w:rPr>
          <w:rFonts w:ascii="Times New Roman" w:hAnsi="Times New Roman" w:cs="Times New Roman"/>
          <w:sz w:val="24"/>
          <w:szCs w:val="24"/>
        </w:rPr>
        <w:t>align</w:t>
      </w:r>
      <w:r w:rsidRPr="008C2530">
        <w:rPr>
          <w:rFonts w:ascii="Times New Roman" w:hAnsi="Times New Roman" w:cs="Times New Roman"/>
          <w:sz w:val="24"/>
          <w:szCs w:val="24"/>
        </w:rPr>
        <w:t xml:space="preserve"> the innovation strategy implemented with the growth and sustainability of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0020264B" w:rsidRPr="008C2530">
        <w:rPr>
          <w:rFonts w:ascii="Times New Roman" w:hAnsi="Times New Roman" w:cs="Times New Roman"/>
          <w:sz w:val="24"/>
          <w:szCs w:val="24"/>
        </w:rPr>
        <w:t xml:space="preserve"> vision 2030 will be</w:t>
      </w:r>
      <w:r w:rsidRPr="008C2530">
        <w:rPr>
          <w:rFonts w:ascii="Times New Roman" w:hAnsi="Times New Roman" w:cs="Times New Roman"/>
          <w:sz w:val="24"/>
          <w:szCs w:val="24"/>
        </w:rPr>
        <w:t xml:space="preserve"> through establishing realistic and stable growth targets which would end up increasing the GDP by more than five times</w:t>
      </w:r>
      <w:r w:rsidR="000F4F17" w:rsidRPr="008C2530">
        <w:rPr>
          <w:rFonts w:ascii="Times New Roman" w:hAnsi="Times New Roman" w:cs="Times New Roman"/>
          <w:sz w:val="24"/>
          <w:szCs w:val="24"/>
        </w:rPr>
        <w:t xml:space="preserve"> (</w:t>
      </w:r>
      <w:r w:rsidR="000F4F17" w:rsidRPr="008C2530">
        <w:rPr>
          <w:rFonts w:ascii="Times New Roman" w:hAnsi="Times New Roman" w:cs="Times New Roman"/>
          <w:color w:val="222222"/>
          <w:sz w:val="24"/>
          <w:szCs w:val="24"/>
          <w:shd w:val="clear" w:color="auto" w:fill="FFFFFF"/>
        </w:rPr>
        <w:t>Ahmed &amp; Abdalla Alfaki, 2013)</w:t>
      </w:r>
      <w:r w:rsidRPr="008C2530">
        <w:rPr>
          <w:rFonts w:ascii="Times New Roman" w:hAnsi="Times New Roman" w:cs="Times New Roman"/>
          <w:sz w:val="24"/>
          <w:szCs w:val="24"/>
        </w:rPr>
        <w:t xml:space="preserve">. Healthy growth at the end of the set time frame will be achieved since it will be aligned with the expected rise in the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population by 2030. Therefore, placing more </w:t>
      </w:r>
      <w:r w:rsidR="001D5E6A" w:rsidRPr="008C2530">
        <w:rPr>
          <w:rFonts w:ascii="Times New Roman" w:hAnsi="Times New Roman" w:cs="Times New Roman"/>
          <w:sz w:val="24"/>
          <w:szCs w:val="24"/>
        </w:rPr>
        <w:t>consideration</w:t>
      </w:r>
      <w:r w:rsidRPr="008C2530">
        <w:rPr>
          <w:rFonts w:ascii="Times New Roman" w:hAnsi="Times New Roman" w:cs="Times New Roman"/>
          <w:sz w:val="24"/>
          <w:szCs w:val="24"/>
        </w:rPr>
        <w:t xml:space="preserve"> on the realistic and stable growth targets will be a recommendable way to align the </w:t>
      </w:r>
      <w:r w:rsidR="001D5E6A" w:rsidRPr="008C2530">
        <w:rPr>
          <w:rFonts w:ascii="Times New Roman" w:hAnsi="Times New Roman" w:cs="Times New Roman"/>
          <w:sz w:val="24"/>
          <w:szCs w:val="24"/>
        </w:rPr>
        <w:t>implementation of the</w:t>
      </w:r>
      <w:r w:rsidRPr="008C2530">
        <w:rPr>
          <w:rFonts w:ascii="Times New Roman" w:hAnsi="Times New Roman" w:cs="Times New Roman"/>
          <w:sz w:val="24"/>
          <w:szCs w:val="24"/>
        </w:rPr>
        <w:t xml:space="preserve"> innovation strategy with the growth and sustainability of the country’s </w:t>
      </w:r>
      <w:r w:rsidR="001D5E6A" w:rsidRPr="008C2530">
        <w:rPr>
          <w:rFonts w:ascii="Times New Roman" w:hAnsi="Times New Roman" w:cs="Times New Roman"/>
          <w:sz w:val="24"/>
          <w:szCs w:val="24"/>
        </w:rPr>
        <w:t xml:space="preserve">economic </w:t>
      </w:r>
      <w:r w:rsidRPr="008C2530">
        <w:rPr>
          <w:rFonts w:ascii="Times New Roman" w:hAnsi="Times New Roman" w:cs="Times New Roman"/>
          <w:sz w:val="24"/>
          <w:szCs w:val="24"/>
        </w:rPr>
        <w:t>vision 2030.</w:t>
      </w:r>
    </w:p>
    <w:p w14:paraId="4E45DE1C" w14:textId="77777777" w:rsidR="0009121C" w:rsidRPr="008C2530" w:rsidRDefault="0015784B" w:rsidP="0055071B">
      <w:pPr>
        <w:spacing w:line="480" w:lineRule="auto"/>
        <w:jc w:val="center"/>
        <w:rPr>
          <w:rFonts w:ascii="Times New Roman" w:hAnsi="Times New Roman" w:cs="Times New Roman"/>
          <w:b/>
          <w:sz w:val="24"/>
          <w:szCs w:val="24"/>
        </w:rPr>
      </w:pPr>
      <w:r w:rsidRPr="008C2530">
        <w:rPr>
          <w:rFonts w:ascii="Times New Roman" w:hAnsi="Times New Roman" w:cs="Times New Roman"/>
          <w:b/>
          <w:sz w:val="24"/>
          <w:szCs w:val="24"/>
        </w:rPr>
        <w:lastRenderedPageBreak/>
        <w:t xml:space="preserve">Impacts </w:t>
      </w:r>
      <w:r w:rsidR="001D5E6A" w:rsidRPr="008C2530">
        <w:rPr>
          <w:rFonts w:ascii="Times New Roman" w:hAnsi="Times New Roman" w:cs="Times New Roman"/>
          <w:b/>
          <w:sz w:val="24"/>
          <w:szCs w:val="24"/>
        </w:rPr>
        <w:t>of</w:t>
      </w:r>
      <w:r w:rsidRPr="008C2530">
        <w:rPr>
          <w:rFonts w:ascii="Times New Roman" w:hAnsi="Times New Roman" w:cs="Times New Roman"/>
          <w:b/>
          <w:sz w:val="24"/>
          <w:szCs w:val="24"/>
        </w:rPr>
        <w:t xml:space="preserve"> Innovation Strategy </w:t>
      </w:r>
      <w:r w:rsidR="001D5E6A" w:rsidRPr="008C2530">
        <w:rPr>
          <w:rFonts w:ascii="Times New Roman" w:hAnsi="Times New Roman" w:cs="Times New Roman"/>
          <w:b/>
          <w:sz w:val="24"/>
          <w:szCs w:val="24"/>
        </w:rPr>
        <w:t>to</w:t>
      </w:r>
      <w:r w:rsidRPr="008C2530">
        <w:rPr>
          <w:rFonts w:ascii="Times New Roman" w:hAnsi="Times New Roman" w:cs="Times New Roman"/>
          <w:b/>
          <w:sz w:val="24"/>
          <w:szCs w:val="24"/>
        </w:rPr>
        <w:t xml:space="preserve"> Growth </w:t>
      </w:r>
      <w:r w:rsidR="001D5E6A" w:rsidRPr="008C2530">
        <w:rPr>
          <w:rFonts w:ascii="Times New Roman" w:hAnsi="Times New Roman" w:cs="Times New Roman"/>
          <w:b/>
          <w:sz w:val="24"/>
          <w:szCs w:val="24"/>
        </w:rPr>
        <w:t>and</w:t>
      </w:r>
      <w:r w:rsidRPr="008C2530">
        <w:rPr>
          <w:rFonts w:ascii="Times New Roman" w:hAnsi="Times New Roman" w:cs="Times New Roman"/>
          <w:b/>
          <w:sz w:val="24"/>
          <w:szCs w:val="24"/>
        </w:rPr>
        <w:t xml:space="preserve"> Sustainability</w:t>
      </w:r>
    </w:p>
    <w:p w14:paraId="6966C09F" w14:textId="77777777" w:rsidR="00171FF2"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 xml:space="preserve">Innovation </w:t>
      </w:r>
      <w:r w:rsidR="001D5E6A" w:rsidRPr="008C2530">
        <w:rPr>
          <w:rFonts w:ascii="Times New Roman" w:hAnsi="Times New Roman" w:cs="Times New Roman"/>
          <w:sz w:val="24"/>
          <w:szCs w:val="24"/>
        </w:rPr>
        <w:t>impacts</w:t>
      </w:r>
      <w:r w:rsidRPr="008C2530">
        <w:rPr>
          <w:rFonts w:ascii="Times New Roman" w:hAnsi="Times New Roman" w:cs="Times New Roman"/>
          <w:sz w:val="24"/>
          <w:szCs w:val="24"/>
        </w:rPr>
        <w:t xml:space="preserve"> growth and sustainability in different ways. One of the ways that </w:t>
      </w:r>
      <w:r w:rsidR="001D5E6A" w:rsidRPr="008C2530">
        <w:rPr>
          <w:rFonts w:ascii="Times New Roman" w:hAnsi="Times New Roman" w:cs="Times New Roman"/>
          <w:sz w:val="24"/>
          <w:szCs w:val="24"/>
        </w:rPr>
        <w:t>innovation</w:t>
      </w:r>
      <w:r w:rsidRPr="008C2530">
        <w:rPr>
          <w:rFonts w:ascii="Times New Roman" w:hAnsi="Times New Roman" w:cs="Times New Roman"/>
          <w:sz w:val="24"/>
          <w:szCs w:val="24"/>
        </w:rPr>
        <w:t xml:space="preserve"> impact growth and sustainability are through cost-effectiveness</w:t>
      </w:r>
      <w:r w:rsidR="000F4F17" w:rsidRPr="008C2530">
        <w:rPr>
          <w:rFonts w:ascii="Times New Roman" w:hAnsi="Times New Roman" w:cs="Times New Roman"/>
          <w:sz w:val="24"/>
          <w:szCs w:val="24"/>
        </w:rPr>
        <w:t xml:space="preserve"> (</w:t>
      </w:r>
      <w:r w:rsidR="000F4F17" w:rsidRPr="008C2530">
        <w:rPr>
          <w:rFonts w:ascii="Times New Roman" w:hAnsi="Times New Roman" w:cs="Times New Roman"/>
          <w:color w:val="222222"/>
          <w:sz w:val="24"/>
          <w:szCs w:val="24"/>
          <w:shd w:val="clear" w:color="auto" w:fill="FFFFFF"/>
        </w:rPr>
        <w:t>Rainey, 2010)</w:t>
      </w:r>
      <w:r w:rsidRPr="008C2530">
        <w:rPr>
          <w:rFonts w:ascii="Times New Roman" w:hAnsi="Times New Roman" w:cs="Times New Roman"/>
          <w:sz w:val="24"/>
          <w:szCs w:val="24"/>
        </w:rPr>
        <w:t xml:space="preserve">. When innovation has been put into place, it is discovered and becomes more accessible to apply less input for more outputs in the production process. For that reason, the production process becomes cost-effective. The same applies to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government towards its achieving of the </w:t>
      </w:r>
      <w:r w:rsidR="001D5E6A" w:rsidRPr="008C2530">
        <w:rPr>
          <w:rFonts w:ascii="Times New Roman" w:hAnsi="Times New Roman" w:cs="Times New Roman"/>
          <w:sz w:val="24"/>
          <w:szCs w:val="24"/>
        </w:rPr>
        <w:t>vision</w:t>
      </w:r>
      <w:r w:rsidRPr="008C2530">
        <w:rPr>
          <w:rFonts w:ascii="Times New Roman" w:hAnsi="Times New Roman" w:cs="Times New Roman"/>
          <w:sz w:val="24"/>
          <w:szCs w:val="24"/>
        </w:rPr>
        <w:t xml:space="preserve"> 2030. </w:t>
      </w:r>
      <w:r w:rsidR="000F4F17" w:rsidRPr="008C2530">
        <w:rPr>
          <w:rFonts w:ascii="Times New Roman" w:hAnsi="Times New Roman" w:cs="Times New Roman"/>
          <w:sz w:val="24"/>
          <w:szCs w:val="24"/>
        </w:rPr>
        <w:t xml:space="preserve">According to </w:t>
      </w:r>
      <w:r w:rsidR="000F4F17" w:rsidRPr="008C2530">
        <w:rPr>
          <w:rFonts w:ascii="Times New Roman" w:hAnsi="Times New Roman" w:cs="Times New Roman"/>
          <w:color w:val="222222"/>
          <w:sz w:val="24"/>
          <w:szCs w:val="24"/>
          <w:shd w:val="clear" w:color="auto" w:fill="FFFFFF"/>
        </w:rPr>
        <w:t xml:space="preserve">Epstein &amp; </w:t>
      </w:r>
      <w:proofErr w:type="spellStart"/>
      <w:r w:rsidR="000F4F17" w:rsidRPr="008C2530">
        <w:rPr>
          <w:rFonts w:ascii="Times New Roman" w:hAnsi="Times New Roman" w:cs="Times New Roman"/>
          <w:color w:val="222222"/>
          <w:sz w:val="24"/>
          <w:szCs w:val="24"/>
          <w:shd w:val="clear" w:color="auto" w:fill="FFFFFF"/>
        </w:rPr>
        <w:t>Buhovac</w:t>
      </w:r>
      <w:proofErr w:type="spellEnd"/>
      <w:r w:rsidR="000F4F17" w:rsidRPr="008C2530">
        <w:rPr>
          <w:rFonts w:ascii="Times New Roman" w:hAnsi="Times New Roman" w:cs="Times New Roman"/>
          <w:color w:val="222222"/>
          <w:sz w:val="24"/>
          <w:szCs w:val="24"/>
          <w:shd w:val="clear" w:color="auto" w:fill="FFFFFF"/>
        </w:rPr>
        <w:t xml:space="preserve"> (2014), w</w:t>
      </w:r>
      <w:r w:rsidRPr="008C2530">
        <w:rPr>
          <w:rFonts w:ascii="Times New Roman" w:hAnsi="Times New Roman" w:cs="Times New Roman"/>
          <w:sz w:val="24"/>
          <w:szCs w:val="24"/>
        </w:rPr>
        <w:t>ith innovation in place, all the strategies applied will bring in the aspect of affordability and at the end of the day the operation will not incur so many expenses to the government. Therefore, innovation when aiming for growth and sustainability is essential as it caters for cost-effectiveness.</w:t>
      </w:r>
    </w:p>
    <w:p w14:paraId="2E6C52FF" w14:textId="77777777" w:rsidR="00171FF2"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 xml:space="preserve">The other way that innovation impacts growth and sustainability is through maximum utilization of time. The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vision 2030 can easily be achieved if the government puts strict consideration on the time frame set</w:t>
      </w:r>
      <w:r w:rsidR="000F4F17" w:rsidRPr="008C2530">
        <w:rPr>
          <w:rFonts w:ascii="Times New Roman" w:hAnsi="Times New Roman" w:cs="Times New Roman"/>
          <w:sz w:val="24"/>
          <w:szCs w:val="24"/>
        </w:rPr>
        <w:t xml:space="preserve"> (</w:t>
      </w:r>
      <w:proofErr w:type="spellStart"/>
      <w:r w:rsidR="000F4F17" w:rsidRPr="008C2530">
        <w:rPr>
          <w:rFonts w:ascii="Times New Roman" w:hAnsi="Times New Roman" w:cs="Times New Roman"/>
          <w:color w:val="222222"/>
          <w:sz w:val="24"/>
          <w:szCs w:val="24"/>
          <w:shd w:val="clear" w:color="auto" w:fill="FFFFFF"/>
        </w:rPr>
        <w:t>Carayannis</w:t>
      </w:r>
      <w:proofErr w:type="spellEnd"/>
      <w:r w:rsidR="000F4F17" w:rsidRPr="008C2530">
        <w:rPr>
          <w:rFonts w:ascii="Times New Roman" w:hAnsi="Times New Roman" w:cs="Times New Roman"/>
          <w:color w:val="222222"/>
          <w:sz w:val="24"/>
          <w:szCs w:val="24"/>
          <w:shd w:val="clear" w:color="auto" w:fill="FFFFFF"/>
        </w:rPr>
        <w:t xml:space="preserve"> &amp; </w:t>
      </w:r>
      <w:proofErr w:type="spellStart"/>
      <w:r w:rsidR="000F4F17" w:rsidRPr="008C2530">
        <w:rPr>
          <w:rFonts w:ascii="Times New Roman" w:hAnsi="Times New Roman" w:cs="Times New Roman"/>
          <w:color w:val="222222"/>
          <w:sz w:val="24"/>
          <w:szCs w:val="24"/>
          <w:shd w:val="clear" w:color="auto" w:fill="FFFFFF"/>
        </w:rPr>
        <w:t>Rakhmatullin</w:t>
      </w:r>
      <w:proofErr w:type="spellEnd"/>
      <w:r w:rsidR="000F4F17" w:rsidRPr="008C2530">
        <w:rPr>
          <w:rFonts w:ascii="Times New Roman" w:hAnsi="Times New Roman" w:cs="Times New Roman"/>
          <w:color w:val="222222"/>
          <w:sz w:val="24"/>
          <w:szCs w:val="24"/>
          <w:shd w:val="clear" w:color="auto" w:fill="FFFFFF"/>
        </w:rPr>
        <w:t>, 2014)</w:t>
      </w:r>
      <w:r w:rsidRPr="008C2530">
        <w:rPr>
          <w:rFonts w:ascii="Times New Roman" w:hAnsi="Times New Roman" w:cs="Times New Roman"/>
          <w:sz w:val="24"/>
          <w:szCs w:val="24"/>
        </w:rPr>
        <w:t xml:space="preserve">. However, the time frame set can only be utilized to the maximum just if innovation is put in place. Recent researchers have clarified that innovation helps to improve the chances at which the goals of the project accomplished by ensuring that the time allocated is utilized appropriately. Thus, it is recommendable that the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government has taken into consideration the aspect of innovation as a way to achieve growth and sustainability.</w:t>
      </w:r>
    </w:p>
    <w:p w14:paraId="0024B35C" w14:textId="77777777" w:rsidR="00171FF2"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 xml:space="preserve">Innovation </w:t>
      </w:r>
      <w:r w:rsidR="009B2126" w:rsidRPr="008C2530">
        <w:rPr>
          <w:rFonts w:ascii="Times New Roman" w:hAnsi="Times New Roman" w:cs="Times New Roman"/>
          <w:sz w:val="24"/>
          <w:szCs w:val="24"/>
        </w:rPr>
        <w:t xml:space="preserve">also </w:t>
      </w:r>
      <w:r w:rsidRPr="008C2530">
        <w:rPr>
          <w:rFonts w:ascii="Times New Roman" w:hAnsi="Times New Roman" w:cs="Times New Roman"/>
          <w:sz w:val="24"/>
          <w:szCs w:val="24"/>
        </w:rPr>
        <w:t>impacts growth and sustainability through bring</w:t>
      </w:r>
      <w:r w:rsidR="0020264B" w:rsidRPr="008C2530">
        <w:rPr>
          <w:rFonts w:ascii="Times New Roman" w:hAnsi="Times New Roman" w:cs="Times New Roman"/>
          <w:sz w:val="24"/>
          <w:szCs w:val="24"/>
        </w:rPr>
        <w:t>ing</w:t>
      </w:r>
      <w:r w:rsidRPr="008C2530">
        <w:rPr>
          <w:rFonts w:ascii="Times New Roman" w:hAnsi="Times New Roman" w:cs="Times New Roman"/>
          <w:sz w:val="24"/>
          <w:szCs w:val="24"/>
        </w:rPr>
        <w:t xml:space="preserve"> in new ideas that make the overall production process to be much efficient. </w:t>
      </w:r>
      <w:r w:rsidR="000F4F17" w:rsidRPr="008C2530">
        <w:rPr>
          <w:rFonts w:ascii="Times New Roman" w:hAnsi="Times New Roman" w:cs="Times New Roman"/>
          <w:sz w:val="24"/>
          <w:szCs w:val="24"/>
        </w:rPr>
        <w:t xml:space="preserve">According to </w:t>
      </w:r>
      <w:r w:rsidR="000F4F17" w:rsidRPr="008C2530">
        <w:rPr>
          <w:rFonts w:ascii="Times New Roman" w:hAnsi="Times New Roman" w:cs="Times New Roman"/>
          <w:color w:val="222222"/>
          <w:sz w:val="24"/>
          <w:szCs w:val="24"/>
          <w:shd w:val="clear" w:color="auto" w:fill="FFFFFF"/>
        </w:rPr>
        <w:t xml:space="preserve">George et al. (2012), </w:t>
      </w:r>
      <w:r w:rsidR="000F4F17" w:rsidRPr="008C2530">
        <w:rPr>
          <w:rFonts w:ascii="Times New Roman" w:hAnsi="Times New Roman" w:cs="Times New Roman"/>
          <w:sz w:val="24"/>
          <w:szCs w:val="24"/>
        </w:rPr>
        <w:t>t</w:t>
      </w:r>
      <w:r w:rsidRPr="008C2530">
        <w:rPr>
          <w:rFonts w:ascii="Times New Roman" w:hAnsi="Times New Roman" w:cs="Times New Roman"/>
          <w:sz w:val="24"/>
          <w:szCs w:val="24"/>
        </w:rPr>
        <w:t xml:space="preserve">he new ideas brought forth ensure that the production process tends to produce as much as expected hence contributing to the success of the sector involved when compared to others. For that reason, the </w:t>
      </w:r>
      <w:r w:rsidR="001D5E6A" w:rsidRPr="008C2530">
        <w:rPr>
          <w:rFonts w:ascii="Times New Roman" w:hAnsi="Times New Roman" w:cs="Times New Roman"/>
          <w:sz w:val="24"/>
          <w:szCs w:val="24"/>
        </w:rPr>
        <w:t>Abu</w:t>
      </w:r>
      <w:r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Dhabi</w:t>
      </w:r>
      <w:r w:rsidRPr="008C2530">
        <w:rPr>
          <w:rFonts w:ascii="Times New Roman" w:hAnsi="Times New Roman" w:cs="Times New Roman"/>
          <w:sz w:val="24"/>
          <w:szCs w:val="24"/>
        </w:rPr>
        <w:t xml:space="preserve"> </w:t>
      </w:r>
      <w:r w:rsidR="009B2126" w:rsidRPr="008C2530">
        <w:rPr>
          <w:rFonts w:ascii="Times New Roman" w:hAnsi="Times New Roman" w:cs="Times New Roman"/>
          <w:sz w:val="24"/>
          <w:szCs w:val="24"/>
        </w:rPr>
        <w:t xml:space="preserve">government putting innovation into place will enable the aimed growth </w:t>
      </w:r>
      <w:r w:rsidR="009B2126" w:rsidRPr="008C2530">
        <w:rPr>
          <w:rFonts w:ascii="Times New Roman" w:hAnsi="Times New Roman" w:cs="Times New Roman"/>
          <w:sz w:val="24"/>
          <w:szCs w:val="24"/>
        </w:rPr>
        <w:lastRenderedPageBreak/>
        <w:t>and sustainability of the same economically to be achieved for the better for the country’s economy. The aspect of innovation resulting to new id</w:t>
      </w:r>
      <w:r w:rsidR="0020264B" w:rsidRPr="008C2530">
        <w:rPr>
          <w:rFonts w:ascii="Times New Roman" w:hAnsi="Times New Roman" w:cs="Times New Roman"/>
          <w:sz w:val="24"/>
          <w:szCs w:val="24"/>
        </w:rPr>
        <w:t>eas makes it appropriate for any</w:t>
      </w:r>
      <w:r w:rsidR="009B2126" w:rsidRPr="008C2530">
        <w:rPr>
          <w:rFonts w:ascii="Times New Roman" w:hAnsi="Times New Roman" w:cs="Times New Roman"/>
          <w:sz w:val="24"/>
          <w:szCs w:val="24"/>
        </w:rPr>
        <w:t xml:space="preserve"> government to meets its future vision since it has been proved in the past to work for the best.</w:t>
      </w:r>
    </w:p>
    <w:p w14:paraId="253C1413" w14:textId="77777777" w:rsidR="001D5E6A"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 xml:space="preserve">According to </w:t>
      </w:r>
      <w:proofErr w:type="spellStart"/>
      <w:r w:rsidRPr="008C2530">
        <w:rPr>
          <w:rFonts w:ascii="Times New Roman" w:hAnsi="Times New Roman" w:cs="Times New Roman"/>
          <w:color w:val="222222"/>
          <w:sz w:val="24"/>
          <w:szCs w:val="24"/>
          <w:shd w:val="clear" w:color="auto" w:fill="FFFFFF"/>
        </w:rPr>
        <w:t>Schaltegger</w:t>
      </w:r>
      <w:proofErr w:type="spellEnd"/>
      <w:r w:rsidRPr="008C2530">
        <w:rPr>
          <w:rFonts w:ascii="Times New Roman" w:hAnsi="Times New Roman" w:cs="Times New Roman"/>
          <w:color w:val="222222"/>
          <w:sz w:val="24"/>
          <w:szCs w:val="24"/>
          <w:shd w:val="clear" w:color="auto" w:fill="FFFFFF"/>
        </w:rPr>
        <w:t xml:space="preserve"> &amp; Wagner (2011)</w:t>
      </w:r>
      <w:r w:rsidR="009B2126" w:rsidRPr="008C2530">
        <w:rPr>
          <w:rFonts w:ascii="Times New Roman" w:hAnsi="Times New Roman" w:cs="Times New Roman"/>
          <w:sz w:val="24"/>
          <w:szCs w:val="24"/>
        </w:rPr>
        <w:t xml:space="preserve">, innovation when putting into place impacts growth and sustainability in a way such that it facilitates allocation of skills and resources to different sectors of the economy wisely. The moment resources and skills have been allocated appropriately; the laid economic growth becomes easier to achieve. Hence, </w:t>
      </w:r>
      <w:r w:rsidRPr="008C2530">
        <w:rPr>
          <w:rFonts w:ascii="Times New Roman" w:hAnsi="Times New Roman" w:cs="Times New Roman"/>
          <w:sz w:val="24"/>
          <w:szCs w:val="24"/>
        </w:rPr>
        <w:t>Abu</w:t>
      </w:r>
      <w:r w:rsidR="009B2126" w:rsidRPr="008C2530">
        <w:rPr>
          <w:rFonts w:ascii="Times New Roman" w:hAnsi="Times New Roman" w:cs="Times New Roman"/>
          <w:sz w:val="24"/>
          <w:szCs w:val="24"/>
        </w:rPr>
        <w:t xml:space="preserve"> </w:t>
      </w:r>
      <w:r w:rsidRPr="008C2530">
        <w:rPr>
          <w:rFonts w:ascii="Times New Roman" w:hAnsi="Times New Roman" w:cs="Times New Roman"/>
          <w:sz w:val="24"/>
          <w:szCs w:val="24"/>
        </w:rPr>
        <w:t>Dhabi</w:t>
      </w:r>
      <w:r w:rsidR="009B2126" w:rsidRPr="008C2530">
        <w:rPr>
          <w:rFonts w:ascii="Times New Roman" w:hAnsi="Times New Roman" w:cs="Times New Roman"/>
          <w:sz w:val="24"/>
          <w:szCs w:val="24"/>
        </w:rPr>
        <w:t xml:space="preserve"> taking the required steps and choices to adopt innovation will enable it to establish the required growth and sustainability economically</w:t>
      </w:r>
      <w:r w:rsidRPr="008C2530">
        <w:rPr>
          <w:rFonts w:ascii="Times New Roman" w:hAnsi="Times New Roman" w:cs="Times New Roman"/>
          <w:sz w:val="24"/>
          <w:szCs w:val="24"/>
        </w:rPr>
        <w:t xml:space="preserve"> (</w:t>
      </w:r>
      <w:r w:rsidRPr="008C2530">
        <w:rPr>
          <w:rFonts w:ascii="Times New Roman" w:hAnsi="Times New Roman" w:cs="Times New Roman"/>
          <w:color w:val="222222"/>
          <w:sz w:val="24"/>
          <w:szCs w:val="24"/>
          <w:shd w:val="clear" w:color="auto" w:fill="FFFFFF"/>
        </w:rPr>
        <w:t>Boons et al., 2013)</w:t>
      </w:r>
      <w:r w:rsidR="009B2126" w:rsidRPr="008C2530">
        <w:rPr>
          <w:rFonts w:ascii="Times New Roman" w:hAnsi="Times New Roman" w:cs="Times New Roman"/>
          <w:sz w:val="24"/>
          <w:szCs w:val="24"/>
        </w:rPr>
        <w:t>. However, much emphasis must be placed on how the resources and skills are allocated to different sectors to ensure equity which enables the sectors to move in one direction to meet the required economic goals.</w:t>
      </w:r>
    </w:p>
    <w:p w14:paraId="15BCB113" w14:textId="69F803AF" w:rsidR="001D5E6A" w:rsidRPr="008C2530" w:rsidRDefault="0015784B" w:rsidP="0055071B">
      <w:pPr>
        <w:spacing w:line="480" w:lineRule="auto"/>
        <w:jc w:val="center"/>
        <w:rPr>
          <w:rFonts w:ascii="Times New Roman" w:hAnsi="Times New Roman" w:cs="Times New Roman"/>
          <w:b/>
          <w:sz w:val="24"/>
          <w:szCs w:val="24"/>
        </w:rPr>
      </w:pPr>
      <w:r w:rsidRPr="008C2530">
        <w:rPr>
          <w:rFonts w:ascii="Times New Roman" w:hAnsi="Times New Roman" w:cs="Times New Roman"/>
          <w:b/>
          <w:sz w:val="24"/>
          <w:szCs w:val="24"/>
        </w:rPr>
        <w:t xml:space="preserve">Perceived Primary Challenges </w:t>
      </w:r>
      <w:r w:rsidR="00102713" w:rsidRPr="008C2530">
        <w:rPr>
          <w:rFonts w:ascii="Times New Roman" w:hAnsi="Times New Roman" w:cs="Times New Roman"/>
          <w:b/>
          <w:sz w:val="24"/>
          <w:szCs w:val="24"/>
        </w:rPr>
        <w:t>of</w:t>
      </w:r>
      <w:r w:rsidRPr="008C2530">
        <w:rPr>
          <w:rFonts w:ascii="Times New Roman" w:hAnsi="Times New Roman" w:cs="Times New Roman"/>
          <w:b/>
          <w:sz w:val="24"/>
          <w:szCs w:val="24"/>
        </w:rPr>
        <w:t xml:space="preserve"> Innovation toward the Growth and Sustainability</w:t>
      </w:r>
    </w:p>
    <w:p w14:paraId="02E1DF14" w14:textId="77777777" w:rsidR="009B2126"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There are some challenges that the stakeholders perceive as the primary challenges of the innovation strategy towards the growth and sustainability.</w:t>
      </w:r>
      <w:r w:rsidR="00F23EF9" w:rsidRPr="008C2530">
        <w:rPr>
          <w:rFonts w:ascii="Times New Roman" w:hAnsi="Times New Roman" w:cs="Times New Roman"/>
          <w:sz w:val="24"/>
          <w:szCs w:val="24"/>
        </w:rPr>
        <w:t xml:space="preserve"> </w:t>
      </w:r>
      <w:r w:rsidR="0077500A" w:rsidRPr="008C2530">
        <w:rPr>
          <w:rFonts w:ascii="Times New Roman" w:hAnsi="Times New Roman" w:cs="Times New Roman"/>
          <w:sz w:val="24"/>
          <w:szCs w:val="24"/>
        </w:rPr>
        <w:t xml:space="preserve">According to </w:t>
      </w:r>
      <w:r w:rsidR="0077500A" w:rsidRPr="008C2530">
        <w:rPr>
          <w:rFonts w:ascii="Times New Roman" w:hAnsi="Times New Roman" w:cs="Times New Roman"/>
          <w:color w:val="222222"/>
          <w:sz w:val="24"/>
          <w:szCs w:val="24"/>
          <w:shd w:val="clear" w:color="auto" w:fill="FFFFFF"/>
        </w:rPr>
        <w:t>Lundvall (2010), o</w:t>
      </w:r>
      <w:r w:rsidR="00F23EF9" w:rsidRPr="008C2530">
        <w:rPr>
          <w:rFonts w:ascii="Times New Roman" w:hAnsi="Times New Roman" w:cs="Times New Roman"/>
          <w:sz w:val="24"/>
          <w:szCs w:val="24"/>
        </w:rPr>
        <w:t>n</w:t>
      </w:r>
      <w:r w:rsidR="0020264B" w:rsidRPr="008C2530">
        <w:rPr>
          <w:rFonts w:ascii="Times New Roman" w:hAnsi="Times New Roman" w:cs="Times New Roman"/>
          <w:sz w:val="24"/>
          <w:szCs w:val="24"/>
        </w:rPr>
        <w:t>e</w:t>
      </w:r>
      <w:r w:rsidR="00F23EF9" w:rsidRPr="008C2530">
        <w:rPr>
          <w:rFonts w:ascii="Times New Roman" w:hAnsi="Times New Roman" w:cs="Times New Roman"/>
          <w:sz w:val="24"/>
          <w:szCs w:val="24"/>
        </w:rPr>
        <w:t xml:space="preserve"> </w:t>
      </w:r>
      <w:r w:rsidR="001D5E6A" w:rsidRPr="008C2530">
        <w:rPr>
          <w:rFonts w:ascii="Times New Roman" w:hAnsi="Times New Roman" w:cs="Times New Roman"/>
          <w:sz w:val="24"/>
          <w:szCs w:val="24"/>
        </w:rPr>
        <w:t>of</w:t>
      </w:r>
      <w:r w:rsidR="00F23EF9" w:rsidRPr="008C2530">
        <w:rPr>
          <w:rFonts w:ascii="Times New Roman" w:hAnsi="Times New Roman" w:cs="Times New Roman"/>
          <w:sz w:val="24"/>
          <w:szCs w:val="24"/>
        </w:rPr>
        <w:t xml:space="preserve"> the unique problems is the institutional inertia juxtaposed against the wrongly designed accountability system. Once this happens, the executive comes up with an innovation initiative and even gain a lot of </w:t>
      </w:r>
      <w:r w:rsidR="001D5E6A" w:rsidRPr="008C2530">
        <w:rPr>
          <w:rFonts w:ascii="Times New Roman" w:hAnsi="Times New Roman" w:cs="Times New Roman"/>
          <w:sz w:val="24"/>
          <w:szCs w:val="24"/>
        </w:rPr>
        <w:t>interest</w:t>
      </w:r>
      <w:r w:rsidR="00F23EF9" w:rsidRPr="008C2530">
        <w:rPr>
          <w:rFonts w:ascii="Times New Roman" w:hAnsi="Times New Roman" w:cs="Times New Roman"/>
          <w:sz w:val="24"/>
          <w:szCs w:val="24"/>
        </w:rPr>
        <w:t xml:space="preserve"> in it. The innovation strategy </w:t>
      </w:r>
      <w:r w:rsidR="001D5E6A" w:rsidRPr="008C2530">
        <w:rPr>
          <w:rFonts w:ascii="Times New Roman" w:hAnsi="Times New Roman" w:cs="Times New Roman"/>
          <w:sz w:val="24"/>
          <w:szCs w:val="24"/>
        </w:rPr>
        <w:t>results</w:t>
      </w:r>
      <w:r w:rsidR="00F23EF9" w:rsidRPr="008C2530">
        <w:rPr>
          <w:rFonts w:ascii="Times New Roman" w:hAnsi="Times New Roman" w:cs="Times New Roman"/>
          <w:sz w:val="24"/>
          <w:szCs w:val="24"/>
        </w:rPr>
        <w:t xml:space="preserve"> to inst</w:t>
      </w:r>
      <w:r w:rsidR="001D5E6A" w:rsidRPr="008C2530">
        <w:rPr>
          <w:rFonts w:ascii="Times New Roman" w:hAnsi="Times New Roman" w:cs="Times New Roman"/>
          <w:sz w:val="24"/>
          <w:szCs w:val="24"/>
        </w:rPr>
        <w:t>it</w:t>
      </w:r>
      <w:r w:rsidR="00F23EF9" w:rsidRPr="008C2530">
        <w:rPr>
          <w:rFonts w:ascii="Times New Roman" w:hAnsi="Times New Roman" w:cs="Times New Roman"/>
          <w:sz w:val="24"/>
          <w:szCs w:val="24"/>
        </w:rPr>
        <w:t>utional design that has incentives which tend to counter some of the conditions that reward innovation such as customer experience, distance from the customer, risk and failure aversion, short-term growth and overly siloed teams. Therefore, it is the responsibility of the stakeholders to ensure that they are fully prepared to apprehend the institutional inertia challenge as soon as it arises</w:t>
      </w:r>
      <w:r w:rsidR="0077500A" w:rsidRPr="008C2530">
        <w:rPr>
          <w:rFonts w:ascii="Times New Roman" w:hAnsi="Times New Roman" w:cs="Times New Roman"/>
          <w:sz w:val="24"/>
          <w:szCs w:val="24"/>
        </w:rPr>
        <w:t xml:space="preserve"> (</w:t>
      </w:r>
      <w:proofErr w:type="spellStart"/>
      <w:r w:rsidR="0077500A" w:rsidRPr="008C2530">
        <w:rPr>
          <w:rFonts w:ascii="Times New Roman" w:hAnsi="Times New Roman" w:cs="Times New Roman"/>
          <w:color w:val="222222"/>
          <w:sz w:val="24"/>
          <w:szCs w:val="24"/>
          <w:shd w:val="clear" w:color="auto" w:fill="FFFFFF"/>
        </w:rPr>
        <w:t>Markard</w:t>
      </w:r>
      <w:proofErr w:type="spellEnd"/>
      <w:r w:rsidR="0077500A" w:rsidRPr="008C2530">
        <w:rPr>
          <w:rFonts w:ascii="Times New Roman" w:hAnsi="Times New Roman" w:cs="Times New Roman"/>
          <w:color w:val="222222"/>
          <w:sz w:val="24"/>
          <w:szCs w:val="24"/>
          <w:shd w:val="clear" w:color="auto" w:fill="FFFFFF"/>
        </w:rPr>
        <w:t xml:space="preserve"> et al., 2012)</w:t>
      </w:r>
      <w:r w:rsidR="00F23EF9" w:rsidRPr="008C2530">
        <w:rPr>
          <w:rFonts w:ascii="Times New Roman" w:hAnsi="Times New Roman" w:cs="Times New Roman"/>
          <w:sz w:val="24"/>
          <w:szCs w:val="24"/>
        </w:rPr>
        <w:t>.</w:t>
      </w:r>
    </w:p>
    <w:p w14:paraId="0A465417" w14:textId="77777777" w:rsidR="00F23EF9"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lastRenderedPageBreak/>
        <w:t>Another primary challenge perceived by the stakeholders is that innovation cannot be ‘shrink-wrapped' and also be ‘delivered.' However, the stakeholders should keep in mind that the market success determines true innovation and it facilitates customer adoption. Also, the stakeholders need to have the right bala</w:t>
      </w:r>
      <w:r w:rsidR="0020264B" w:rsidRPr="008C2530">
        <w:rPr>
          <w:rFonts w:ascii="Times New Roman" w:hAnsi="Times New Roman" w:cs="Times New Roman"/>
          <w:sz w:val="24"/>
          <w:szCs w:val="24"/>
        </w:rPr>
        <w:t>nce</w:t>
      </w:r>
      <w:r w:rsidRPr="008C2530">
        <w:rPr>
          <w:rFonts w:ascii="Times New Roman" w:hAnsi="Times New Roman" w:cs="Times New Roman"/>
          <w:sz w:val="24"/>
          <w:szCs w:val="24"/>
        </w:rPr>
        <w:t xml:space="preserve"> between all the considerations that call for innovation which mostly comes from the customer’s expectations and thus need for rapidly changing technology which in most cases it comes in with innovation</w:t>
      </w:r>
      <w:r w:rsidR="0077500A" w:rsidRPr="008C2530">
        <w:rPr>
          <w:rFonts w:ascii="Times New Roman" w:hAnsi="Times New Roman" w:cs="Times New Roman"/>
          <w:sz w:val="24"/>
          <w:szCs w:val="24"/>
        </w:rPr>
        <w:t xml:space="preserve"> (</w:t>
      </w:r>
      <w:proofErr w:type="spellStart"/>
      <w:r w:rsidR="005C5D53">
        <w:rPr>
          <w:rFonts w:ascii="Times New Roman" w:hAnsi="Times New Roman" w:cs="Times New Roman"/>
          <w:color w:val="222222"/>
          <w:sz w:val="24"/>
          <w:szCs w:val="24"/>
          <w:shd w:val="clear" w:color="auto" w:fill="FFFFFF"/>
        </w:rPr>
        <w:t>Ottman</w:t>
      </w:r>
      <w:proofErr w:type="spellEnd"/>
      <w:r w:rsidR="005C5D53">
        <w:rPr>
          <w:rFonts w:ascii="Times New Roman" w:hAnsi="Times New Roman" w:cs="Times New Roman"/>
          <w:color w:val="222222"/>
          <w:sz w:val="24"/>
          <w:szCs w:val="24"/>
          <w:shd w:val="clear" w:color="auto" w:fill="FFFFFF"/>
        </w:rPr>
        <w:t>, 2017</w:t>
      </w:r>
      <w:r w:rsidR="0077500A" w:rsidRPr="008C2530">
        <w:rPr>
          <w:rFonts w:ascii="Times New Roman" w:hAnsi="Times New Roman" w:cs="Times New Roman"/>
          <w:color w:val="222222"/>
          <w:sz w:val="24"/>
          <w:szCs w:val="24"/>
          <w:shd w:val="clear" w:color="auto" w:fill="FFFFFF"/>
        </w:rPr>
        <w:t>)</w:t>
      </w:r>
      <w:r w:rsidRPr="008C2530">
        <w:rPr>
          <w:rFonts w:ascii="Times New Roman" w:hAnsi="Times New Roman" w:cs="Times New Roman"/>
          <w:sz w:val="24"/>
          <w:szCs w:val="24"/>
        </w:rPr>
        <w:t xml:space="preserve">. </w:t>
      </w:r>
      <w:r w:rsidR="0020264B" w:rsidRPr="008C2530">
        <w:rPr>
          <w:rFonts w:ascii="Times New Roman" w:hAnsi="Times New Roman" w:cs="Times New Roman"/>
          <w:sz w:val="24"/>
          <w:szCs w:val="24"/>
        </w:rPr>
        <w:t>Also</w:t>
      </w:r>
      <w:r w:rsidRPr="008C2530">
        <w:rPr>
          <w:rFonts w:ascii="Times New Roman" w:hAnsi="Times New Roman" w:cs="Times New Roman"/>
          <w:sz w:val="24"/>
          <w:szCs w:val="24"/>
        </w:rPr>
        <w:t>, there is a need for the stakeholders to have a comprehensive long-term view of their corporates to deal with this kind of perceived challenge.</w:t>
      </w:r>
    </w:p>
    <w:p w14:paraId="177BA7A9" w14:textId="77777777" w:rsidR="0009121C"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 xml:space="preserve">Marketing focused learning capability also comes in as another perceived primary challenge towards growth and sustainability. </w:t>
      </w:r>
      <w:r w:rsidR="0077500A" w:rsidRPr="008C2530">
        <w:rPr>
          <w:rFonts w:ascii="Times New Roman" w:hAnsi="Times New Roman" w:cs="Times New Roman"/>
          <w:sz w:val="24"/>
          <w:szCs w:val="24"/>
        </w:rPr>
        <w:t xml:space="preserve">According to </w:t>
      </w:r>
      <w:proofErr w:type="spellStart"/>
      <w:r w:rsidR="0077500A" w:rsidRPr="008C2530">
        <w:rPr>
          <w:rFonts w:ascii="Times New Roman" w:hAnsi="Times New Roman" w:cs="Times New Roman"/>
          <w:color w:val="222222"/>
          <w:sz w:val="24"/>
          <w:szCs w:val="24"/>
          <w:shd w:val="clear" w:color="auto" w:fill="FFFFFF"/>
        </w:rPr>
        <w:t>Lüdeke</w:t>
      </w:r>
      <w:proofErr w:type="spellEnd"/>
      <w:r w:rsidR="0077500A" w:rsidRPr="008C2530">
        <w:rPr>
          <w:rFonts w:ascii="Times New Roman" w:hAnsi="Times New Roman" w:cs="Times New Roman"/>
          <w:color w:val="222222"/>
          <w:sz w:val="24"/>
          <w:szCs w:val="24"/>
          <w:shd w:val="clear" w:color="auto" w:fill="FFFFFF"/>
        </w:rPr>
        <w:t>-Freund (2010), m</w:t>
      </w:r>
      <w:r w:rsidRPr="008C2530">
        <w:rPr>
          <w:rFonts w:ascii="Times New Roman" w:hAnsi="Times New Roman" w:cs="Times New Roman"/>
          <w:sz w:val="24"/>
          <w:szCs w:val="24"/>
        </w:rPr>
        <w:t>any of the stakeholders are not able to study the market comprehensively as innovation tends to affect their capability. Therefore, many stakeholders end up discouraging innovation more so at its initial stages in the project since most of the times if not appropriately implemented may result to undesirable impacts to the project and also the organization at large. However, before innovation implementation process starts, the stakeholders should put measures to ensure that market learning capabilities are not interfered with in any way.</w:t>
      </w:r>
    </w:p>
    <w:p w14:paraId="48B7CA2C" w14:textId="77777777" w:rsidR="00F23EF9" w:rsidRPr="008C2530" w:rsidRDefault="0015784B" w:rsidP="0055071B">
      <w:pPr>
        <w:spacing w:line="480" w:lineRule="auto"/>
        <w:ind w:firstLine="720"/>
        <w:rPr>
          <w:rFonts w:ascii="Times New Roman" w:hAnsi="Times New Roman" w:cs="Times New Roman"/>
          <w:sz w:val="24"/>
          <w:szCs w:val="24"/>
        </w:rPr>
      </w:pPr>
      <w:r w:rsidRPr="008C2530">
        <w:rPr>
          <w:rFonts w:ascii="Times New Roman" w:hAnsi="Times New Roman" w:cs="Times New Roman"/>
          <w:sz w:val="24"/>
          <w:szCs w:val="24"/>
        </w:rPr>
        <w:t>Innovation also tends to come with a loss of focus on the bigger picture</w:t>
      </w:r>
      <w:r w:rsidR="008D0FFE" w:rsidRPr="008C2530">
        <w:rPr>
          <w:rFonts w:ascii="Times New Roman" w:hAnsi="Times New Roman" w:cs="Times New Roman"/>
          <w:sz w:val="24"/>
          <w:szCs w:val="24"/>
        </w:rPr>
        <w:t xml:space="preserve"> and figuring out how to engage</w:t>
      </w:r>
      <w:r w:rsidR="0077500A" w:rsidRPr="008C2530">
        <w:rPr>
          <w:rFonts w:ascii="Times New Roman" w:hAnsi="Times New Roman" w:cs="Times New Roman"/>
          <w:sz w:val="24"/>
          <w:szCs w:val="24"/>
        </w:rPr>
        <w:t xml:space="preserve"> (</w:t>
      </w:r>
      <w:r w:rsidR="0077500A" w:rsidRPr="008C2530">
        <w:rPr>
          <w:rFonts w:ascii="Times New Roman" w:hAnsi="Times New Roman" w:cs="Times New Roman"/>
          <w:color w:val="222222"/>
          <w:sz w:val="24"/>
          <w:szCs w:val="24"/>
          <w:shd w:val="clear" w:color="auto" w:fill="FFFFFF"/>
        </w:rPr>
        <w:t>Park &amp; Boo, 2010)</w:t>
      </w:r>
      <w:r w:rsidRPr="008C2530">
        <w:rPr>
          <w:rFonts w:ascii="Times New Roman" w:hAnsi="Times New Roman" w:cs="Times New Roman"/>
          <w:sz w:val="24"/>
          <w:szCs w:val="24"/>
        </w:rPr>
        <w:t>. Many stakeholders have clarified the inability to figure out issues</w:t>
      </w:r>
      <w:r w:rsidR="008D0FFE" w:rsidRPr="008C2530">
        <w:rPr>
          <w:rFonts w:ascii="Times New Roman" w:hAnsi="Times New Roman" w:cs="Times New Roman"/>
          <w:sz w:val="24"/>
          <w:szCs w:val="24"/>
        </w:rPr>
        <w:t xml:space="preserve"> after placing so much attention on the innovation aspect and thus forgetting other vital activities of a project. Therefore, this comes as a warning to the stakeholders that focus should be placed on the whole elements that result in the success of the project and not just the innovation side. Consequently, it is essential for the stakeholders to be able to build on one great product instead of being disrupted by innovation concern. </w:t>
      </w:r>
      <w:r w:rsidR="0077500A" w:rsidRPr="008C2530">
        <w:rPr>
          <w:rFonts w:ascii="Times New Roman" w:hAnsi="Times New Roman" w:cs="Times New Roman"/>
          <w:sz w:val="24"/>
          <w:szCs w:val="24"/>
        </w:rPr>
        <w:t xml:space="preserve">According to </w:t>
      </w:r>
      <w:r w:rsidR="0077500A" w:rsidRPr="008C2530">
        <w:rPr>
          <w:rFonts w:ascii="Times New Roman" w:hAnsi="Times New Roman" w:cs="Times New Roman"/>
          <w:color w:val="222222"/>
          <w:sz w:val="24"/>
          <w:szCs w:val="24"/>
          <w:shd w:val="clear" w:color="auto" w:fill="FFFFFF"/>
        </w:rPr>
        <w:t>Fisk (2010)</w:t>
      </w:r>
      <w:r w:rsidR="008D0FFE" w:rsidRPr="008C2530">
        <w:rPr>
          <w:rFonts w:ascii="Times New Roman" w:hAnsi="Times New Roman" w:cs="Times New Roman"/>
          <w:sz w:val="24"/>
          <w:szCs w:val="24"/>
        </w:rPr>
        <w:t xml:space="preserve">, the stakeholders </w:t>
      </w:r>
      <w:r w:rsidR="008D0FFE" w:rsidRPr="008C2530">
        <w:rPr>
          <w:rFonts w:ascii="Times New Roman" w:hAnsi="Times New Roman" w:cs="Times New Roman"/>
          <w:sz w:val="24"/>
          <w:szCs w:val="24"/>
        </w:rPr>
        <w:lastRenderedPageBreak/>
        <w:t xml:space="preserve">have perceived the challenge </w:t>
      </w:r>
      <w:r w:rsidR="0020264B" w:rsidRPr="008C2530">
        <w:rPr>
          <w:rFonts w:ascii="Times New Roman" w:hAnsi="Times New Roman" w:cs="Times New Roman"/>
          <w:sz w:val="24"/>
          <w:szCs w:val="24"/>
        </w:rPr>
        <w:t>of being unable</w:t>
      </w:r>
      <w:r w:rsidR="008D0FFE" w:rsidRPr="008C2530">
        <w:rPr>
          <w:rFonts w:ascii="Times New Roman" w:hAnsi="Times New Roman" w:cs="Times New Roman"/>
          <w:sz w:val="24"/>
          <w:szCs w:val="24"/>
        </w:rPr>
        <w:t xml:space="preserve"> to figure out how to engage different parties in the project on</w:t>
      </w:r>
      <w:r w:rsidR="0020264B" w:rsidRPr="008C2530">
        <w:rPr>
          <w:rFonts w:ascii="Times New Roman" w:hAnsi="Times New Roman" w:cs="Times New Roman"/>
          <w:sz w:val="24"/>
          <w:szCs w:val="24"/>
        </w:rPr>
        <w:t>c</w:t>
      </w:r>
      <w:r w:rsidR="008D0FFE" w:rsidRPr="008C2530">
        <w:rPr>
          <w:rFonts w:ascii="Times New Roman" w:hAnsi="Times New Roman" w:cs="Times New Roman"/>
          <w:sz w:val="24"/>
          <w:szCs w:val="24"/>
        </w:rPr>
        <w:t xml:space="preserve">e the innovation is put into place. </w:t>
      </w:r>
      <w:r w:rsidR="0020264B" w:rsidRPr="008C2530">
        <w:rPr>
          <w:rFonts w:ascii="Times New Roman" w:hAnsi="Times New Roman" w:cs="Times New Roman"/>
          <w:sz w:val="24"/>
          <w:szCs w:val="24"/>
        </w:rPr>
        <w:t>Therefore, i</w:t>
      </w:r>
      <w:r w:rsidR="008D0FFE" w:rsidRPr="008C2530">
        <w:rPr>
          <w:rFonts w:ascii="Times New Roman" w:hAnsi="Times New Roman" w:cs="Times New Roman"/>
          <w:sz w:val="24"/>
          <w:szCs w:val="24"/>
        </w:rPr>
        <w:t>n the recent past, many stake</w:t>
      </w:r>
      <w:r w:rsidR="0020264B" w:rsidRPr="008C2530">
        <w:rPr>
          <w:rFonts w:ascii="Times New Roman" w:hAnsi="Times New Roman" w:cs="Times New Roman"/>
          <w:sz w:val="24"/>
          <w:szCs w:val="24"/>
        </w:rPr>
        <w:t>holders have reported encountering</w:t>
      </w:r>
      <w:r w:rsidR="008D0FFE" w:rsidRPr="008C2530">
        <w:rPr>
          <w:rFonts w:ascii="Times New Roman" w:hAnsi="Times New Roman" w:cs="Times New Roman"/>
          <w:sz w:val="24"/>
          <w:szCs w:val="24"/>
        </w:rPr>
        <w:t xml:space="preserve"> difficulties when it comes to identifying the correct startups and hence at the en</w:t>
      </w:r>
      <w:r w:rsidR="00FE33E4" w:rsidRPr="008C2530">
        <w:rPr>
          <w:rFonts w:ascii="Times New Roman" w:hAnsi="Times New Roman" w:cs="Times New Roman"/>
          <w:sz w:val="24"/>
          <w:szCs w:val="24"/>
        </w:rPr>
        <w:t>d of the day they end up lo</w:t>
      </w:r>
      <w:r w:rsidR="008D0FFE" w:rsidRPr="008C2530">
        <w:rPr>
          <w:rFonts w:ascii="Times New Roman" w:hAnsi="Times New Roman" w:cs="Times New Roman"/>
          <w:sz w:val="24"/>
          <w:szCs w:val="24"/>
        </w:rPr>
        <w:t>sing focus.</w:t>
      </w:r>
    </w:p>
    <w:p w14:paraId="73D518B4" w14:textId="77777777" w:rsidR="001D5E6A" w:rsidRPr="008C2530" w:rsidRDefault="0015784B" w:rsidP="0055071B">
      <w:pPr>
        <w:spacing w:line="480" w:lineRule="auto"/>
        <w:jc w:val="center"/>
        <w:rPr>
          <w:rFonts w:ascii="Times New Roman" w:hAnsi="Times New Roman" w:cs="Times New Roman"/>
          <w:b/>
          <w:sz w:val="24"/>
          <w:szCs w:val="24"/>
        </w:rPr>
      </w:pPr>
      <w:r w:rsidRPr="008C2530">
        <w:rPr>
          <w:rFonts w:ascii="Times New Roman" w:hAnsi="Times New Roman" w:cs="Times New Roman"/>
          <w:b/>
          <w:sz w:val="24"/>
          <w:szCs w:val="24"/>
        </w:rPr>
        <w:t>Stakeholders Perception of the Influence of Innovation Strategy of the Growth and Sustainability</w:t>
      </w:r>
    </w:p>
    <w:p w14:paraId="51219857" w14:textId="2C0A746E" w:rsidR="0055071B" w:rsidRDefault="0015784B" w:rsidP="0055071B">
      <w:pPr>
        <w:spacing w:line="480" w:lineRule="auto"/>
        <w:rPr>
          <w:rFonts w:ascii="Times New Roman" w:hAnsi="Times New Roman" w:cs="Times New Roman"/>
          <w:sz w:val="24"/>
          <w:szCs w:val="24"/>
        </w:rPr>
      </w:pPr>
      <w:r w:rsidRPr="008C2530">
        <w:rPr>
          <w:rFonts w:ascii="Times New Roman" w:hAnsi="Times New Roman" w:cs="Times New Roman"/>
          <w:sz w:val="24"/>
          <w:szCs w:val="24"/>
        </w:rPr>
        <w:tab/>
      </w:r>
      <w:r w:rsidR="00FE33E4" w:rsidRPr="008C2530">
        <w:rPr>
          <w:rFonts w:ascii="Times New Roman" w:hAnsi="Times New Roman" w:cs="Times New Roman"/>
          <w:sz w:val="24"/>
          <w:szCs w:val="24"/>
        </w:rPr>
        <w:t xml:space="preserve">Currently and also in consideration with the past research on </w:t>
      </w:r>
      <w:r w:rsidR="00102713" w:rsidRPr="008C2530">
        <w:rPr>
          <w:rFonts w:ascii="Times New Roman" w:hAnsi="Times New Roman" w:cs="Times New Roman"/>
          <w:sz w:val="24"/>
          <w:szCs w:val="24"/>
        </w:rPr>
        <w:t>stakeholders’</w:t>
      </w:r>
      <w:r w:rsidR="00FE33E4" w:rsidRPr="008C2530">
        <w:rPr>
          <w:rFonts w:ascii="Times New Roman" w:hAnsi="Times New Roman" w:cs="Times New Roman"/>
          <w:sz w:val="24"/>
          <w:szCs w:val="24"/>
        </w:rPr>
        <w:t xml:space="preserve"> perception on the influence of innovation strategy of the growth and sustainability, it has been clarified that stakeholders usually place a high expectation on the role that innovation plays towards growth and sustainability. </w:t>
      </w:r>
      <w:r w:rsidR="0077500A" w:rsidRPr="008C2530">
        <w:rPr>
          <w:rFonts w:ascii="Times New Roman" w:hAnsi="Times New Roman" w:cs="Times New Roman"/>
          <w:sz w:val="24"/>
          <w:szCs w:val="24"/>
        </w:rPr>
        <w:t xml:space="preserve">According to </w:t>
      </w:r>
      <w:proofErr w:type="spellStart"/>
      <w:r w:rsidR="0077500A" w:rsidRPr="008C2530">
        <w:rPr>
          <w:rFonts w:ascii="Times New Roman" w:hAnsi="Times New Roman" w:cs="Times New Roman"/>
          <w:color w:val="222222"/>
          <w:sz w:val="24"/>
          <w:szCs w:val="24"/>
          <w:shd w:val="clear" w:color="auto" w:fill="FFFFFF"/>
        </w:rPr>
        <w:t>Darnall</w:t>
      </w:r>
      <w:proofErr w:type="spellEnd"/>
      <w:r w:rsidR="0077500A" w:rsidRPr="008C2530">
        <w:rPr>
          <w:rFonts w:ascii="Times New Roman" w:hAnsi="Times New Roman" w:cs="Times New Roman"/>
          <w:color w:val="222222"/>
          <w:sz w:val="24"/>
          <w:szCs w:val="24"/>
          <w:shd w:val="clear" w:color="auto" w:fill="FFFFFF"/>
        </w:rPr>
        <w:t xml:space="preserve"> et al. (2010), </w:t>
      </w:r>
      <w:r w:rsidR="0077500A" w:rsidRPr="008C2530">
        <w:rPr>
          <w:rFonts w:ascii="Times New Roman" w:hAnsi="Times New Roman" w:cs="Times New Roman"/>
          <w:sz w:val="24"/>
          <w:szCs w:val="24"/>
        </w:rPr>
        <w:t>m</w:t>
      </w:r>
      <w:r w:rsidR="00FE33E4" w:rsidRPr="008C2530">
        <w:rPr>
          <w:rFonts w:ascii="Times New Roman" w:hAnsi="Times New Roman" w:cs="Times New Roman"/>
          <w:sz w:val="24"/>
          <w:szCs w:val="24"/>
        </w:rPr>
        <w:t>any of the stakeholders appreciate the fact that innovation brings more good than harm</w:t>
      </w:r>
      <w:r w:rsidR="0020264B" w:rsidRPr="008C2530">
        <w:rPr>
          <w:rFonts w:ascii="Times New Roman" w:hAnsi="Times New Roman" w:cs="Times New Roman"/>
          <w:sz w:val="24"/>
          <w:szCs w:val="24"/>
        </w:rPr>
        <w:t xml:space="preserve"> to a company or any</w:t>
      </w:r>
      <w:r w:rsidR="00FE33E4" w:rsidRPr="008C2530">
        <w:rPr>
          <w:rFonts w:ascii="Times New Roman" w:hAnsi="Times New Roman" w:cs="Times New Roman"/>
          <w:sz w:val="24"/>
          <w:szCs w:val="24"/>
        </w:rPr>
        <w:t xml:space="preserve"> organization whenever it is introduced and implemented in the right way. However, if the persons in charge of innovation implementation do it wrong, then the organization will have to deal with the challenges encountered as a result of the incorrect application.  </w:t>
      </w:r>
    </w:p>
    <w:p w14:paraId="5C42F514" w14:textId="77777777" w:rsidR="00FE33E4" w:rsidRPr="008C2530" w:rsidRDefault="0015784B" w:rsidP="0055071B">
      <w:pPr>
        <w:spacing w:line="480" w:lineRule="auto"/>
        <w:rPr>
          <w:rFonts w:ascii="Times New Roman" w:hAnsi="Times New Roman" w:cs="Times New Roman"/>
          <w:sz w:val="24"/>
          <w:szCs w:val="24"/>
        </w:rPr>
      </w:pPr>
      <w:r>
        <w:rPr>
          <w:rFonts w:ascii="Times New Roman" w:hAnsi="Times New Roman" w:cs="Times New Roman"/>
          <w:sz w:val="24"/>
          <w:szCs w:val="24"/>
        </w:rPr>
        <w:tab/>
      </w:r>
      <w:r w:rsidRPr="008C2530">
        <w:rPr>
          <w:rFonts w:ascii="Times New Roman" w:hAnsi="Times New Roman" w:cs="Times New Roman"/>
          <w:sz w:val="24"/>
          <w:szCs w:val="24"/>
        </w:rPr>
        <w:t>Again, stakeholders have also appreciated the positive impacts that innovation brings to the organization such as good customer relations, high-quality goods and services and timely service delivery among other</w:t>
      </w:r>
      <w:r w:rsidR="0020264B" w:rsidRPr="008C2530">
        <w:rPr>
          <w:rFonts w:ascii="Times New Roman" w:hAnsi="Times New Roman" w:cs="Times New Roman"/>
          <w:sz w:val="24"/>
          <w:szCs w:val="24"/>
        </w:rPr>
        <w:t>s</w:t>
      </w:r>
      <w:r w:rsidR="0077500A" w:rsidRPr="008C2530">
        <w:rPr>
          <w:rFonts w:ascii="Times New Roman" w:hAnsi="Times New Roman" w:cs="Times New Roman"/>
          <w:sz w:val="24"/>
          <w:szCs w:val="24"/>
        </w:rPr>
        <w:t xml:space="preserve"> (</w:t>
      </w:r>
      <w:proofErr w:type="spellStart"/>
      <w:r w:rsidR="0077500A" w:rsidRPr="008C2530">
        <w:rPr>
          <w:rFonts w:ascii="Times New Roman" w:hAnsi="Times New Roman" w:cs="Times New Roman"/>
          <w:color w:val="222222"/>
          <w:sz w:val="24"/>
          <w:szCs w:val="24"/>
          <w:shd w:val="clear" w:color="auto" w:fill="FFFFFF"/>
        </w:rPr>
        <w:t>Guoyou</w:t>
      </w:r>
      <w:proofErr w:type="spellEnd"/>
      <w:r w:rsidR="0077500A" w:rsidRPr="008C2530">
        <w:rPr>
          <w:rFonts w:ascii="Times New Roman" w:hAnsi="Times New Roman" w:cs="Times New Roman"/>
          <w:color w:val="222222"/>
          <w:sz w:val="24"/>
          <w:szCs w:val="24"/>
          <w:shd w:val="clear" w:color="auto" w:fill="FFFFFF"/>
        </w:rPr>
        <w:t xml:space="preserve"> et al., 2013)</w:t>
      </w:r>
      <w:r w:rsidRPr="008C2530">
        <w:rPr>
          <w:rFonts w:ascii="Times New Roman" w:hAnsi="Times New Roman" w:cs="Times New Roman"/>
          <w:sz w:val="24"/>
          <w:szCs w:val="24"/>
        </w:rPr>
        <w:t>. However, the same stakeholders put it clear and hold that unless the innovation strategy is shared across all the playing parties, then the targeted impacts at the end of the innovation implementation process may not be achieved. Consequently, stakeholders put it clear that the process of innovation implementation must always be aligned with the aspect of growth and sustainability or else affect the whole operation of the project. Finally, although the influence of innovation strategy of the growth and sustainability</w:t>
      </w:r>
      <w:r w:rsidR="0009121C" w:rsidRPr="008C2530">
        <w:rPr>
          <w:rFonts w:ascii="Times New Roman" w:hAnsi="Times New Roman" w:cs="Times New Roman"/>
          <w:sz w:val="24"/>
          <w:szCs w:val="24"/>
        </w:rPr>
        <w:t xml:space="preserve"> may be positive towards the organization development, it also becomes essential to </w:t>
      </w:r>
      <w:r w:rsidR="0009121C" w:rsidRPr="008C2530">
        <w:rPr>
          <w:rFonts w:ascii="Times New Roman" w:hAnsi="Times New Roman" w:cs="Times New Roman"/>
          <w:sz w:val="24"/>
          <w:szCs w:val="24"/>
        </w:rPr>
        <w:lastRenderedPageBreak/>
        <w:t xml:space="preserve">appreciate the </w:t>
      </w:r>
      <w:r w:rsidR="001D5E6A" w:rsidRPr="008C2530">
        <w:rPr>
          <w:rFonts w:ascii="Times New Roman" w:hAnsi="Times New Roman" w:cs="Times New Roman"/>
          <w:sz w:val="24"/>
          <w:szCs w:val="24"/>
        </w:rPr>
        <w:t>stakeholder’s</w:t>
      </w:r>
      <w:r w:rsidR="0009121C" w:rsidRPr="008C2530">
        <w:rPr>
          <w:rFonts w:ascii="Times New Roman" w:hAnsi="Times New Roman" w:cs="Times New Roman"/>
          <w:sz w:val="24"/>
          <w:szCs w:val="24"/>
        </w:rPr>
        <w:t xml:space="preserve"> presence and participation in the innovation implementation process for the better of the project.</w:t>
      </w:r>
    </w:p>
    <w:p w14:paraId="55041C2B" w14:textId="77777777" w:rsidR="0077500A" w:rsidRPr="008C2530" w:rsidRDefault="0015784B" w:rsidP="0055071B">
      <w:pPr>
        <w:spacing w:line="480" w:lineRule="auto"/>
        <w:rPr>
          <w:rFonts w:ascii="Times New Roman" w:hAnsi="Times New Roman" w:cs="Times New Roman"/>
          <w:sz w:val="24"/>
          <w:szCs w:val="24"/>
        </w:rPr>
      </w:pPr>
      <w:r w:rsidRPr="008C2530">
        <w:rPr>
          <w:rFonts w:ascii="Times New Roman" w:hAnsi="Times New Roman" w:cs="Times New Roman"/>
          <w:sz w:val="24"/>
          <w:szCs w:val="24"/>
        </w:rPr>
        <w:br w:type="page"/>
      </w:r>
    </w:p>
    <w:p w14:paraId="19B983FA" w14:textId="77777777" w:rsidR="00893E20" w:rsidRPr="008C2530" w:rsidRDefault="0015784B" w:rsidP="0055071B">
      <w:pPr>
        <w:spacing w:line="480" w:lineRule="auto"/>
        <w:jc w:val="center"/>
        <w:rPr>
          <w:rFonts w:ascii="Times New Roman" w:hAnsi="Times New Roman" w:cs="Times New Roman"/>
          <w:sz w:val="24"/>
          <w:szCs w:val="24"/>
        </w:rPr>
      </w:pPr>
      <w:r w:rsidRPr="008C2530">
        <w:rPr>
          <w:rFonts w:ascii="Times New Roman" w:hAnsi="Times New Roman" w:cs="Times New Roman"/>
          <w:sz w:val="24"/>
          <w:szCs w:val="24"/>
        </w:rPr>
        <w:lastRenderedPageBreak/>
        <w:t>References</w:t>
      </w:r>
    </w:p>
    <w:p w14:paraId="7D08C5F0"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Ahmed, A., &amp; Abdalla Alfaki, I. M. (2013). Transforming the United Arab Emirates into a knowledge-based economy: The role of science, technology and innovation. </w:t>
      </w:r>
      <w:r w:rsidRPr="008C2530">
        <w:rPr>
          <w:rFonts w:ascii="Times New Roman" w:hAnsi="Times New Roman" w:cs="Times New Roman"/>
          <w:i/>
          <w:iCs/>
          <w:color w:val="222222"/>
          <w:sz w:val="24"/>
          <w:szCs w:val="24"/>
          <w:shd w:val="clear" w:color="auto" w:fill="FFFFFF"/>
        </w:rPr>
        <w:t>World Journal of Science, Technology and Sustainable Development</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10</w:t>
      </w:r>
      <w:r w:rsidRPr="008C2530">
        <w:rPr>
          <w:rFonts w:ascii="Times New Roman" w:hAnsi="Times New Roman" w:cs="Times New Roman"/>
          <w:color w:val="222222"/>
          <w:sz w:val="24"/>
          <w:szCs w:val="24"/>
          <w:shd w:val="clear" w:color="auto" w:fill="FFFFFF"/>
        </w:rPr>
        <w:t>(2), 84-102.</w:t>
      </w:r>
    </w:p>
    <w:p w14:paraId="549E8A43"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Boons, F., Montalvo, C., Quist, J., &amp; Wagner, M. (2013). Sustainable innovation, business models and economic performance: an overview. </w:t>
      </w:r>
      <w:r w:rsidRPr="008C2530">
        <w:rPr>
          <w:rFonts w:ascii="Times New Roman" w:hAnsi="Times New Roman" w:cs="Times New Roman"/>
          <w:i/>
          <w:iCs/>
          <w:color w:val="222222"/>
          <w:sz w:val="24"/>
          <w:szCs w:val="24"/>
          <w:shd w:val="clear" w:color="auto" w:fill="FFFFFF"/>
        </w:rPr>
        <w:t>Journal of Cleaner Production</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45</w:t>
      </w:r>
      <w:r w:rsidRPr="008C2530">
        <w:rPr>
          <w:rFonts w:ascii="Times New Roman" w:hAnsi="Times New Roman" w:cs="Times New Roman"/>
          <w:color w:val="222222"/>
          <w:sz w:val="24"/>
          <w:szCs w:val="24"/>
          <w:shd w:val="clear" w:color="auto" w:fill="FFFFFF"/>
        </w:rPr>
        <w:t>, 1-8.</w:t>
      </w:r>
    </w:p>
    <w:p w14:paraId="612B12C4" w14:textId="00190230"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proofErr w:type="spellStart"/>
      <w:r w:rsidRPr="008C2530">
        <w:rPr>
          <w:rFonts w:ascii="Times New Roman" w:hAnsi="Times New Roman" w:cs="Times New Roman"/>
          <w:color w:val="222222"/>
          <w:sz w:val="24"/>
          <w:szCs w:val="24"/>
          <w:shd w:val="clear" w:color="auto" w:fill="FFFFFF"/>
        </w:rPr>
        <w:t>Carayannis</w:t>
      </w:r>
      <w:proofErr w:type="spellEnd"/>
      <w:r w:rsidRPr="008C2530">
        <w:rPr>
          <w:rFonts w:ascii="Times New Roman" w:hAnsi="Times New Roman" w:cs="Times New Roman"/>
          <w:color w:val="222222"/>
          <w:sz w:val="24"/>
          <w:szCs w:val="24"/>
          <w:shd w:val="clear" w:color="auto" w:fill="FFFFFF"/>
        </w:rPr>
        <w:t xml:space="preserve">, E. G., &amp; </w:t>
      </w:r>
      <w:proofErr w:type="spellStart"/>
      <w:r w:rsidRPr="008C2530">
        <w:rPr>
          <w:rFonts w:ascii="Times New Roman" w:hAnsi="Times New Roman" w:cs="Times New Roman"/>
          <w:color w:val="222222"/>
          <w:sz w:val="24"/>
          <w:szCs w:val="24"/>
          <w:shd w:val="clear" w:color="auto" w:fill="FFFFFF"/>
        </w:rPr>
        <w:t>Rakhmatullin</w:t>
      </w:r>
      <w:proofErr w:type="spellEnd"/>
      <w:r w:rsidRPr="008C2530">
        <w:rPr>
          <w:rFonts w:ascii="Times New Roman" w:hAnsi="Times New Roman" w:cs="Times New Roman"/>
          <w:color w:val="222222"/>
          <w:sz w:val="24"/>
          <w:szCs w:val="24"/>
          <w:shd w:val="clear" w:color="auto" w:fill="FFFFFF"/>
        </w:rPr>
        <w:t xml:space="preserve">, R. (2014). The quadruple/quintuple innovation helixes and smart </w:t>
      </w:r>
      <w:r w:rsidR="00102713" w:rsidRPr="008C2530">
        <w:rPr>
          <w:rFonts w:ascii="Times New Roman" w:hAnsi="Times New Roman" w:cs="Times New Roman"/>
          <w:color w:val="222222"/>
          <w:sz w:val="24"/>
          <w:szCs w:val="24"/>
          <w:shd w:val="clear" w:color="auto" w:fill="FFFFFF"/>
        </w:rPr>
        <w:t>specialization</w:t>
      </w:r>
      <w:r w:rsidRPr="008C2530">
        <w:rPr>
          <w:rFonts w:ascii="Times New Roman" w:hAnsi="Times New Roman" w:cs="Times New Roman"/>
          <w:color w:val="222222"/>
          <w:sz w:val="24"/>
          <w:szCs w:val="24"/>
          <w:shd w:val="clear" w:color="auto" w:fill="FFFFFF"/>
        </w:rPr>
        <w:t xml:space="preserve"> strategies for sustainable and inclusive growth in Europe and beyond. </w:t>
      </w:r>
      <w:r w:rsidRPr="008C2530">
        <w:rPr>
          <w:rFonts w:ascii="Times New Roman" w:hAnsi="Times New Roman" w:cs="Times New Roman"/>
          <w:i/>
          <w:iCs/>
          <w:color w:val="222222"/>
          <w:sz w:val="24"/>
          <w:szCs w:val="24"/>
          <w:shd w:val="clear" w:color="auto" w:fill="FFFFFF"/>
        </w:rPr>
        <w:t>Journal of the Knowledge Economy</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5</w:t>
      </w:r>
      <w:r w:rsidRPr="008C2530">
        <w:rPr>
          <w:rFonts w:ascii="Times New Roman" w:hAnsi="Times New Roman" w:cs="Times New Roman"/>
          <w:color w:val="222222"/>
          <w:sz w:val="24"/>
          <w:szCs w:val="24"/>
          <w:shd w:val="clear" w:color="auto" w:fill="FFFFFF"/>
        </w:rPr>
        <w:t>(2), 212-239.</w:t>
      </w:r>
    </w:p>
    <w:p w14:paraId="4C7BCEA8"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proofErr w:type="spellStart"/>
      <w:r w:rsidRPr="008C2530">
        <w:rPr>
          <w:rFonts w:ascii="Times New Roman" w:hAnsi="Times New Roman" w:cs="Times New Roman"/>
          <w:color w:val="222222"/>
          <w:sz w:val="24"/>
          <w:szCs w:val="24"/>
          <w:shd w:val="clear" w:color="auto" w:fill="FFFFFF"/>
        </w:rPr>
        <w:t>Darnall</w:t>
      </w:r>
      <w:proofErr w:type="spellEnd"/>
      <w:r w:rsidRPr="008C2530">
        <w:rPr>
          <w:rFonts w:ascii="Times New Roman" w:hAnsi="Times New Roman" w:cs="Times New Roman"/>
          <w:color w:val="222222"/>
          <w:sz w:val="24"/>
          <w:szCs w:val="24"/>
          <w:shd w:val="clear" w:color="auto" w:fill="FFFFFF"/>
        </w:rPr>
        <w:t xml:space="preserve">, N., Henriques, I., &amp; </w:t>
      </w:r>
      <w:proofErr w:type="spellStart"/>
      <w:r w:rsidRPr="008C2530">
        <w:rPr>
          <w:rFonts w:ascii="Times New Roman" w:hAnsi="Times New Roman" w:cs="Times New Roman"/>
          <w:color w:val="222222"/>
          <w:sz w:val="24"/>
          <w:szCs w:val="24"/>
          <w:shd w:val="clear" w:color="auto" w:fill="FFFFFF"/>
        </w:rPr>
        <w:t>Sadorsky</w:t>
      </w:r>
      <w:proofErr w:type="spellEnd"/>
      <w:r w:rsidRPr="008C2530">
        <w:rPr>
          <w:rFonts w:ascii="Times New Roman" w:hAnsi="Times New Roman" w:cs="Times New Roman"/>
          <w:color w:val="222222"/>
          <w:sz w:val="24"/>
          <w:szCs w:val="24"/>
          <w:shd w:val="clear" w:color="auto" w:fill="FFFFFF"/>
        </w:rPr>
        <w:t>, P. (2010). Adopting proactive environmental strategy: The influence of stakeholders and firm size. </w:t>
      </w:r>
      <w:r w:rsidRPr="008C2530">
        <w:rPr>
          <w:rFonts w:ascii="Times New Roman" w:hAnsi="Times New Roman" w:cs="Times New Roman"/>
          <w:i/>
          <w:iCs/>
          <w:color w:val="222222"/>
          <w:sz w:val="24"/>
          <w:szCs w:val="24"/>
          <w:shd w:val="clear" w:color="auto" w:fill="FFFFFF"/>
        </w:rPr>
        <w:t>Journal of management studies</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47</w:t>
      </w:r>
      <w:r w:rsidRPr="008C2530">
        <w:rPr>
          <w:rFonts w:ascii="Times New Roman" w:hAnsi="Times New Roman" w:cs="Times New Roman"/>
          <w:color w:val="222222"/>
          <w:sz w:val="24"/>
          <w:szCs w:val="24"/>
          <w:shd w:val="clear" w:color="auto" w:fill="FFFFFF"/>
        </w:rPr>
        <w:t>(6), 1072-1094.</w:t>
      </w:r>
    </w:p>
    <w:p w14:paraId="44B3DA9F"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 xml:space="preserve">Epstein, M. J., &amp; </w:t>
      </w:r>
      <w:proofErr w:type="spellStart"/>
      <w:r w:rsidRPr="008C2530">
        <w:rPr>
          <w:rFonts w:ascii="Times New Roman" w:hAnsi="Times New Roman" w:cs="Times New Roman"/>
          <w:color w:val="222222"/>
          <w:sz w:val="24"/>
          <w:szCs w:val="24"/>
          <w:shd w:val="clear" w:color="auto" w:fill="FFFFFF"/>
        </w:rPr>
        <w:t>Buhovac</w:t>
      </w:r>
      <w:proofErr w:type="spellEnd"/>
      <w:r w:rsidRPr="008C2530">
        <w:rPr>
          <w:rFonts w:ascii="Times New Roman" w:hAnsi="Times New Roman" w:cs="Times New Roman"/>
          <w:color w:val="222222"/>
          <w:sz w:val="24"/>
          <w:szCs w:val="24"/>
          <w:shd w:val="clear" w:color="auto" w:fill="FFFFFF"/>
        </w:rPr>
        <w:t>, A. R. (2014). </w:t>
      </w:r>
      <w:r w:rsidRPr="008C2530">
        <w:rPr>
          <w:rFonts w:ascii="Times New Roman" w:hAnsi="Times New Roman" w:cs="Times New Roman"/>
          <w:iCs/>
          <w:color w:val="222222"/>
          <w:sz w:val="24"/>
          <w:szCs w:val="24"/>
          <w:shd w:val="clear" w:color="auto" w:fill="FFFFFF"/>
        </w:rPr>
        <w:t>Making sustainability work: Best practices in managing and measuring corporate social, environmental, and economic impacts</w:t>
      </w:r>
      <w:r w:rsidRPr="008C2530">
        <w:rPr>
          <w:rFonts w:ascii="Times New Roman" w:hAnsi="Times New Roman" w:cs="Times New Roman"/>
          <w:color w:val="222222"/>
          <w:sz w:val="24"/>
          <w:szCs w:val="24"/>
          <w:shd w:val="clear" w:color="auto" w:fill="FFFFFF"/>
        </w:rPr>
        <w:t xml:space="preserve">. </w:t>
      </w:r>
      <w:proofErr w:type="spellStart"/>
      <w:r w:rsidRPr="008C2530">
        <w:rPr>
          <w:rFonts w:ascii="Times New Roman" w:hAnsi="Times New Roman" w:cs="Times New Roman"/>
          <w:color w:val="222222"/>
          <w:sz w:val="24"/>
          <w:szCs w:val="24"/>
          <w:shd w:val="clear" w:color="auto" w:fill="FFFFFF"/>
        </w:rPr>
        <w:t>Berrett</w:t>
      </w:r>
      <w:proofErr w:type="spellEnd"/>
      <w:r w:rsidRPr="008C2530">
        <w:rPr>
          <w:rFonts w:ascii="Times New Roman" w:hAnsi="Times New Roman" w:cs="Times New Roman"/>
          <w:color w:val="222222"/>
          <w:sz w:val="24"/>
          <w:szCs w:val="24"/>
          <w:shd w:val="clear" w:color="auto" w:fill="FFFFFF"/>
        </w:rPr>
        <w:t>-Koehler Publishers.</w:t>
      </w:r>
    </w:p>
    <w:p w14:paraId="42D6EC90"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Fisk, P. (2010). </w:t>
      </w:r>
      <w:r w:rsidRPr="008C2530">
        <w:rPr>
          <w:rFonts w:ascii="Times New Roman" w:hAnsi="Times New Roman" w:cs="Times New Roman"/>
          <w:iCs/>
          <w:color w:val="222222"/>
          <w:sz w:val="24"/>
          <w:szCs w:val="24"/>
          <w:shd w:val="clear" w:color="auto" w:fill="FFFFFF"/>
        </w:rPr>
        <w:t>People planet profit: How to embrace sustainability for innovation and business growth</w:t>
      </w:r>
      <w:r w:rsidRPr="008C2530">
        <w:rPr>
          <w:rFonts w:ascii="Times New Roman" w:hAnsi="Times New Roman" w:cs="Times New Roman"/>
          <w:color w:val="222222"/>
          <w:sz w:val="24"/>
          <w:szCs w:val="24"/>
          <w:shd w:val="clear" w:color="auto" w:fill="FFFFFF"/>
        </w:rPr>
        <w:t>. Kogan Page Publishers.</w:t>
      </w:r>
    </w:p>
    <w:p w14:paraId="4A3E323E"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 xml:space="preserve">George, G., </w:t>
      </w:r>
      <w:proofErr w:type="spellStart"/>
      <w:r w:rsidRPr="008C2530">
        <w:rPr>
          <w:rFonts w:ascii="Times New Roman" w:hAnsi="Times New Roman" w:cs="Times New Roman"/>
          <w:color w:val="222222"/>
          <w:sz w:val="24"/>
          <w:szCs w:val="24"/>
          <w:shd w:val="clear" w:color="auto" w:fill="FFFFFF"/>
        </w:rPr>
        <w:t>McGahan</w:t>
      </w:r>
      <w:proofErr w:type="spellEnd"/>
      <w:r w:rsidRPr="008C2530">
        <w:rPr>
          <w:rFonts w:ascii="Times New Roman" w:hAnsi="Times New Roman" w:cs="Times New Roman"/>
          <w:color w:val="222222"/>
          <w:sz w:val="24"/>
          <w:szCs w:val="24"/>
          <w:shd w:val="clear" w:color="auto" w:fill="FFFFFF"/>
        </w:rPr>
        <w:t xml:space="preserve">, A. M., &amp; </w:t>
      </w:r>
      <w:proofErr w:type="spellStart"/>
      <w:r w:rsidRPr="008C2530">
        <w:rPr>
          <w:rFonts w:ascii="Times New Roman" w:hAnsi="Times New Roman" w:cs="Times New Roman"/>
          <w:color w:val="222222"/>
          <w:sz w:val="24"/>
          <w:szCs w:val="24"/>
          <w:shd w:val="clear" w:color="auto" w:fill="FFFFFF"/>
        </w:rPr>
        <w:t>Prabhu</w:t>
      </w:r>
      <w:proofErr w:type="spellEnd"/>
      <w:r w:rsidRPr="008C2530">
        <w:rPr>
          <w:rFonts w:ascii="Times New Roman" w:hAnsi="Times New Roman" w:cs="Times New Roman"/>
          <w:color w:val="222222"/>
          <w:sz w:val="24"/>
          <w:szCs w:val="24"/>
          <w:shd w:val="clear" w:color="auto" w:fill="FFFFFF"/>
        </w:rPr>
        <w:t>, J. (2012). Innovation for inclusive growth: Towards a theoretical framework and a research agenda. </w:t>
      </w:r>
      <w:r w:rsidRPr="008C2530">
        <w:rPr>
          <w:rFonts w:ascii="Times New Roman" w:hAnsi="Times New Roman" w:cs="Times New Roman"/>
          <w:i/>
          <w:iCs/>
          <w:color w:val="222222"/>
          <w:sz w:val="24"/>
          <w:szCs w:val="24"/>
          <w:shd w:val="clear" w:color="auto" w:fill="FFFFFF"/>
        </w:rPr>
        <w:t>Journal of management studies</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49</w:t>
      </w:r>
      <w:r w:rsidRPr="008C2530">
        <w:rPr>
          <w:rFonts w:ascii="Times New Roman" w:hAnsi="Times New Roman" w:cs="Times New Roman"/>
          <w:color w:val="222222"/>
          <w:sz w:val="24"/>
          <w:szCs w:val="24"/>
          <w:shd w:val="clear" w:color="auto" w:fill="FFFFFF"/>
        </w:rPr>
        <w:t>(4), 661-683.</w:t>
      </w:r>
    </w:p>
    <w:p w14:paraId="4F1A5DDF"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proofErr w:type="spellStart"/>
      <w:r w:rsidRPr="008C2530">
        <w:rPr>
          <w:rFonts w:ascii="Times New Roman" w:hAnsi="Times New Roman" w:cs="Times New Roman"/>
          <w:color w:val="222222"/>
          <w:sz w:val="24"/>
          <w:szCs w:val="24"/>
          <w:shd w:val="clear" w:color="auto" w:fill="FFFFFF"/>
        </w:rPr>
        <w:lastRenderedPageBreak/>
        <w:t>Guoyou</w:t>
      </w:r>
      <w:proofErr w:type="spellEnd"/>
      <w:r w:rsidRPr="008C2530">
        <w:rPr>
          <w:rFonts w:ascii="Times New Roman" w:hAnsi="Times New Roman" w:cs="Times New Roman"/>
          <w:color w:val="222222"/>
          <w:sz w:val="24"/>
          <w:szCs w:val="24"/>
          <w:shd w:val="clear" w:color="auto" w:fill="FFFFFF"/>
        </w:rPr>
        <w:t xml:space="preserve">, Q., </w:t>
      </w:r>
      <w:proofErr w:type="spellStart"/>
      <w:r w:rsidRPr="008C2530">
        <w:rPr>
          <w:rFonts w:ascii="Times New Roman" w:hAnsi="Times New Roman" w:cs="Times New Roman"/>
          <w:color w:val="222222"/>
          <w:sz w:val="24"/>
          <w:szCs w:val="24"/>
          <w:shd w:val="clear" w:color="auto" w:fill="FFFFFF"/>
        </w:rPr>
        <w:t>Saixing</w:t>
      </w:r>
      <w:proofErr w:type="spellEnd"/>
      <w:r w:rsidRPr="008C2530">
        <w:rPr>
          <w:rFonts w:ascii="Times New Roman" w:hAnsi="Times New Roman" w:cs="Times New Roman"/>
          <w:color w:val="222222"/>
          <w:sz w:val="24"/>
          <w:szCs w:val="24"/>
          <w:shd w:val="clear" w:color="auto" w:fill="FFFFFF"/>
        </w:rPr>
        <w:t xml:space="preserve">, Z., Chiming, T., </w:t>
      </w:r>
      <w:proofErr w:type="spellStart"/>
      <w:r w:rsidRPr="008C2530">
        <w:rPr>
          <w:rFonts w:ascii="Times New Roman" w:hAnsi="Times New Roman" w:cs="Times New Roman"/>
          <w:color w:val="222222"/>
          <w:sz w:val="24"/>
          <w:szCs w:val="24"/>
          <w:shd w:val="clear" w:color="auto" w:fill="FFFFFF"/>
        </w:rPr>
        <w:t>Haitao</w:t>
      </w:r>
      <w:proofErr w:type="spellEnd"/>
      <w:r w:rsidRPr="008C2530">
        <w:rPr>
          <w:rFonts w:ascii="Times New Roman" w:hAnsi="Times New Roman" w:cs="Times New Roman"/>
          <w:color w:val="222222"/>
          <w:sz w:val="24"/>
          <w:szCs w:val="24"/>
          <w:shd w:val="clear" w:color="auto" w:fill="FFFFFF"/>
        </w:rPr>
        <w:t xml:space="preserve">, Y., &amp; </w:t>
      </w:r>
      <w:proofErr w:type="spellStart"/>
      <w:r w:rsidRPr="008C2530">
        <w:rPr>
          <w:rFonts w:ascii="Times New Roman" w:hAnsi="Times New Roman" w:cs="Times New Roman"/>
          <w:color w:val="222222"/>
          <w:sz w:val="24"/>
          <w:szCs w:val="24"/>
          <w:shd w:val="clear" w:color="auto" w:fill="FFFFFF"/>
        </w:rPr>
        <w:t>Hailiang</w:t>
      </w:r>
      <w:proofErr w:type="spellEnd"/>
      <w:r w:rsidRPr="008C2530">
        <w:rPr>
          <w:rFonts w:ascii="Times New Roman" w:hAnsi="Times New Roman" w:cs="Times New Roman"/>
          <w:color w:val="222222"/>
          <w:sz w:val="24"/>
          <w:szCs w:val="24"/>
          <w:shd w:val="clear" w:color="auto" w:fill="FFFFFF"/>
        </w:rPr>
        <w:t>, Z. (2013). Stakeholders' influences on corporate green innovation strategy: a case study of manufacturing firms in China. </w:t>
      </w:r>
      <w:r w:rsidRPr="008C2530">
        <w:rPr>
          <w:rFonts w:ascii="Times New Roman" w:hAnsi="Times New Roman" w:cs="Times New Roman"/>
          <w:i/>
          <w:iCs/>
          <w:color w:val="222222"/>
          <w:sz w:val="24"/>
          <w:szCs w:val="24"/>
          <w:shd w:val="clear" w:color="auto" w:fill="FFFFFF"/>
        </w:rPr>
        <w:t>Corporate Social Responsibility and Environmental Management</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20</w:t>
      </w:r>
      <w:r w:rsidRPr="008C2530">
        <w:rPr>
          <w:rFonts w:ascii="Times New Roman" w:hAnsi="Times New Roman" w:cs="Times New Roman"/>
          <w:color w:val="222222"/>
          <w:sz w:val="24"/>
          <w:szCs w:val="24"/>
          <w:shd w:val="clear" w:color="auto" w:fill="FFFFFF"/>
        </w:rPr>
        <w:t>(1), 1-14.</w:t>
      </w:r>
    </w:p>
    <w:p w14:paraId="41901CB0"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proofErr w:type="spellStart"/>
      <w:r w:rsidRPr="008C2530">
        <w:rPr>
          <w:rFonts w:ascii="Times New Roman" w:hAnsi="Times New Roman" w:cs="Times New Roman"/>
          <w:color w:val="222222"/>
          <w:sz w:val="24"/>
          <w:szCs w:val="24"/>
          <w:shd w:val="clear" w:color="auto" w:fill="FFFFFF"/>
        </w:rPr>
        <w:t>Khirfan</w:t>
      </w:r>
      <w:proofErr w:type="spellEnd"/>
      <w:r w:rsidRPr="008C2530">
        <w:rPr>
          <w:rFonts w:ascii="Times New Roman" w:hAnsi="Times New Roman" w:cs="Times New Roman"/>
          <w:color w:val="222222"/>
          <w:sz w:val="24"/>
          <w:szCs w:val="24"/>
          <w:shd w:val="clear" w:color="auto" w:fill="FFFFFF"/>
        </w:rPr>
        <w:t>, L., &amp; Jaffer, Z. (2014). Sustainable urbanism in Abu Dhabi: transferring the Vancouver model. </w:t>
      </w:r>
      <w:r w:rsidRPr="008C2530">
        <w:rPr>
          <w:rFonts w:ascii="Times New Roman" w:hAnsi="Times New Roman" w:cs="Times New Roman"/>
          <w:i/>
          <w:iCs/>
          <w:color w:val="222222"/>
          <w:sz w:val="24"/>
          <w:szCs w:val="24"/>
          <w:shd w:val="clear" w:color="auto" w:fill="FFFFFF"/>
        </w:rPr>
        <w:t>Journal of Urban Affairs</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36</w:t>
      </w:r>
      <w:r w:rsidRPr="008C2530">
        <w:rPr>
          <w:rFonts w:ascii="Times New Roman" w:hAnsi="Times New Roman" w:cs="Times New Roman"/>
          <w:color w:val="222222"/>
          <w:sz w:val="24"/>
          <w:szCs w:val="24"/>
          <w:shd w:val="clear" w:color="auto" w:fill="FFFFFF"/>
        </w:rPr>
        <w:t>(3), 482-502.</w:t>
      </w:r>
    </w:p>
    <w:p w14:paraId="50A95C43"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Low, L. (2012). </w:t>
      </w:r>
      <w:r w:rsidRPr="008C2530">
        <w:rPr>
          <w:rFonts w:ascii="Times New Roman" w:hAnsi="Times New Roman" w:cs="Times New Roman"/>
          <w:iCs/>
          <w:color w:val="222222"/>
          <w:sz w:val="24"/>
          <w:szCs w:val="24"/>
          <w:shd w:val="clear" w:color="auto" w:fill="FFFFFF"/>
        </w:rPr>
        <w:t>Abu Dhabi's Vision 2030: An Ongoing Journey of Economic Development</w:t>
      </w:r>
      <w:r w:rsidRPr="008C2530">
        <w:rPr>
          <w:rFonts w:ascii="Times New Roman" w:hAnsi="Times New Roman" w:cs="Times New Roman"/>
          <w:color w:val="222222"/>
          <w:sz w:val="24"/>
          <w:szCs w:val="24"/>
          <w:shd w:val="clear" w:color="auto" w:fill="FFFFFF"/>
        </w:rPr>
        <w:t>. World Scientific.</w:t>
      </w:r>
    </w:p>
    <w:p w14:paraId="0C454565" w14:textId="5A7598FE"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proofErr w:type="spellStart"/>
      <w:r w:rsidRPr="008C2530">
        <w:rPr>
          <w:rFonts w:ascii="Times New Roman" w:hAnsi="Times New Roman" w:cs="Times New Roman"/>
          <w:color w:val="222222"/>
          <w:sz w:val="24"/>
          <w:szCs w:val="24"/>
          <w:shd w:val="clear" w:color="auto" w:fill="FFFFFF"/>
        </w:rPr>
        <w:t>Lüdeke</w:t>
      </w:r>
      <w:proofErr w:type="spellEnd"/>
      <w:r w:rsidRPr="008C2530">
        <w:rPr>
          <w:rFonts w:ascii="Times New Roman" w:hAnsi="Times New Roman" w:cs="Times New Roman"/>
          <w:color w:val="222222"/>
          <w:sz w:val="24"/>
          <w:szCs w:val="24"/>
          <w:shd w:val="clear" w:color="auto" w:fill="FFFFFF"/>
        </w:rPr>
        <w:t>-Freund, F. (2010). Towards a Conceptual Framework of</w:t>
      </w:r>
      <w:r w:rsidR="00102713">
        <w:rPr>
          <w:rFonts w:ascii="Times New Roman" w:hAnsi="Times New Roman" w:cs="Times New Roman"/>
          <w:color w:val="222222"/>
          <w:sz w:val="24"/>
          <w:szCs w:val="24"/>
          <w:shd w:val="clear" w:color="auto" w:fill="FFFFFF"/>
        </w:rPr>
        <w:t xml:space="preserve"> </w:t>
      </w:r>
      <w:r w:rsidRPr="008C2530">
        <w:rPr>
          <w:rFonts w:ascii="Times New Roman" w:hAnsi="Times New Roman" w:cs="Times New Roman"/>
          <w:color w:val="222222"/>
          <w:sz w:val="24"/>
          <w:szCs w:val="24"/>
          <w:shd w:val="clear" w:color="auto" w:fill="FFFFFF"/>
        </w:rPr>
        <w:t>'Business Models for Sustainability'.</w:t>
      </w:r>
    </w:p>
    <w:p w14:paraId="5883D901"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Lundvall, B. Å. (Ed.). (2010). </w:t>
      </w:r>
      <w:r w:rsidRPr="008C2530">
        <w:rPr>
          <w:rFonts w:ascii="Times New Roman" w:hAnsi="Times New Roman" w:cs="Times New Roman"/>
          <w:iCs/>
          <w:color w:val="222222"/>
          <w:sz w:val="24"/>
          <w:szCs w:val="24"/>
          <w:shd w:val="clear" w:color="auto" w:fill="FFFFFF"/>
        </w:rPr>
        <w:t>National systems of innovation: Toward a theory of innovation and interactive learning</w:t>
      </w:r>
      <w:r w:rsidRPr="008C2530">
        <w:rPr>
          <w:rFonts w:ascii="Times New Roman" w:hAnsi="Times New Roman" w:cs="Times New Roman"/>
          <w:color w:val="222222"/>
          <w:sz w:val="24"/>
          <w:szCs w:val="24"/>
          <w:shd w:val="clear" w:color="auto" w:fill="FFFFFF"/>
        </w:rPr>
        <w:t> (Vol. 2). Anthem Press.</w:t>
      </w:r>
    </w:p>
    <w:p w14:paraId="5528E6BC" w14:textId="77777777" w:rsidR="008C2530" w:rsidRPr="008C2530" w:rsidRDefault="0015784B" w:rsidP="0055071B">
      <w:pPr>
        <w:spacing w:line="480" w:lineRule="auto"/>
        <w:ind w:left="720" w:hanging="720"/>
        <w:rPr>
          <w:rFonts w:ascii="Times New Roman" w:hAnsi="Times New Roman" w:cs="Times New Roman"/>
          <w:sz w:val="24"/>
          <w:szCs w:val="24"/>
        </w:rPr>
      </w:pPr>
      <w:r w:rsidRPr="008C2530">
        <w:rPr>
          <w:rFonts w:ascii="Times New Roman" w:hAnsi="Times New Roman" w:cs="Times New Roman"/>
          <w:color w:val="222222"/>
          <w:sz w:val="24"/>
          <w:szCs w:val="24"/>
          <w:shd w:val="clear" w:color="auto" w:fill="FFFFFF"/>
        </w:rPr>
        <w:t xml:space="preserve">Madden, J. (2015). </w:t>
      </w:r>
      <w:proofErr w:type="spellStart"/>
      <w:r w:rsidRPr="008C2530">
        <w:rPr>
          <w:rFonts w:ascii="Times New Roman" w:hAnsi="Times New Roman" w:cs="Times New Roman"/>
          <w:color w:val="222222"/>
          <w:sz w:val="24"/>
          <w:szCs w:val="24"/>
          <w:shd w:val="clear" w:color="auto" w:fill="FFFFFF"/>
        </w:rPr>
        <w:t>Estidama</w:t>
      </w:r>
      <w:proofErr w:type="spellEnd"/>
      <w:r w:rsidRPr="008C2530">
        <w:rPr>
          <w:rFonts w:ascii="Times New Roman" w:hAnsi="Times New Roman" w:cs="Times New Roman"/>
          <w:color w:val="222222"/>
          <w:sz w:val="24"/>
          <w:szCs w:val="24"/>
          <w:shd w:val="clear" w:color="auto" w:fill="FFFFFF"/>
        </w:rPr>
        <w:t xml:space="preserve"> as a Model for Sustainable Urbanism in the Arab World: The Case Study of Abu Dhabi1. </w:t>
      </w:r>
      <w:r w:rsidRPr="008C2530">
        <w:rPr>
          <w:rFonts w:ascii="Times New Roman" w:hAnsi="Times New Roman" w:cs="Times New Roman"/>
          <w:i/>
          <w:iCs/>
          <w:color w:val="222222"/>
          <w:sz w:val="24"/>
          <w:szCs w:val="24"/>
          <w:shd w:val="clear" w:color="auto" w:fill="FFFFFF"/>
        </w:rPr>
        <w:t>Urban Design in the Arab World: Reconceptualizing Boundaries</w:t>
      </w:r>
      <w:r w:rsidRPr="008C2530">
        <w:rPr>
          <w:rFonts w:ascii="Times New Roman" w:hAnsi="Times New Roman" w:cs="Times New Roman"/>
          <w:color w:val="222222"/>
          <w:sz w:val="24"/>
          <w:szCs w:val="24"/>
          <w:shd w:val="clear" w:color="auto" w:fill="FFFFFF"/>
        </w:rPr>
        <w:t>, 227.</w:t>
      </w:r>
    </w:p>
    <w:p w14:paraId="1D289F4D"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Madden, J. P. (2010). Sustainable Urbanism in Abu Dhabi.</w:t>
      </w:r>
    </w:p>
    <w:p w14:paraId="3A74211E" w14:textId="77777777" w:rsidR="008C2530" w:rsidRPr="008C2530" w:rsidRDefault="0015784B" w:rsidP="0055071B">
      <w:pPr>
        <w:spacing w:line="480" w:lineRule="auto"/>
        <w:ind w:left="720" w:hanging="720"/>
        <w:rPr>
          <w:rFonts w:ascii="Times New Roman" w:hAnsi="Times New Roman" w:cs="Times New Roman"/>
          <w:sz w:val="24"/>
          <w:szCs w:val="24"/>
        </w:rPr>
      </w:pPr>
      <w:proofErr w:type="spellStart"/>
      <w:r w:rsidRPr="008C2530">
        <w:rPr>
          <w:rFonts w:ascii="Times New Roman" w:hAnsi="Times New Roman" w:cs="Times New Roman"/>
          <w:color w:val="222222"/>
          <w:sz w:val="24"/>
          <w:szCs w:val="24"/>
          <w:shd w:val="clear" w:color="auto" w:fill="FFFFFF"/>
        </w:rPr>
        <w:t>Markard</w:t>
      </w:r>
      <w:proofErr w:type="spellEnd"/>
      <w:r w:rsidRPr="008C2530">
        <w:rPr>
          <w:rFonts w:ascii="Times New Roman" w:hAnsi="Times New Roman" w:cs="Times New Roman"/>
          <w:color w:val="222222"/>
          <w:sz w:val="24"/>
          <w:szCs w:val="24"/>
          <w:shd w:val="clear" w:color="auto" w:fill="FFFFFF"/>
        </w:rPr>
        <w:t xml:space="preserve">, J., Raven, R., &amp; </w:t>
      </w:r>
      <w:proofErr w:type="spellStart"/>
      <w:r w:rsidRPr="008C2530">
        <w:rPr>
          <w:rFonts w:ascii="Times New Roman" w:hAnsi="Times New Roman" w:cs="Times New Roman"/>
          <w:color w:val="222222"/>
          <w:sz w:val="24"/>
          <w:szCs w:val="24"/>
          <w:shd w:val="clear" w:color="auto" w:fill="FFFFFF"/>
        </w:rPr>
        <w:t>Truffer</w:t>
      </w:r>
      <w:proofErr w:type="spellEnd"/>
      <w:r w:rsidRPr="008C2530">
        <w:rPr>
          <w:rFonts w:ascii="Times New Roman" w:hAnsi="Times New Roman" w:cs="Times New Roman"/>
          <w:color w:val="222222"/>
          <w:sz w:val="24"/>
          <w:szCs w:val="24"/>
          <w:shd w:val="clear" w:color="auto" w:fill="FFFFFF"/>
        </w:rPr>
        <w:t>, B. (2012). Sustainability transitions: An emerging field of research and its prospects. </w:t>
      </w:r>
      <w:r w:rsidRPr="008C2530">
        <w:rPr>
          <w:rFonts w:ascii="Times New Roman" w:hAnsi="Times New Roman" w:cs="Times New Roman"/>
          <w:i/>
          <w:iCs/>
          <w:color w:val="222222"/>
          <w:sz w:val="24"/>
          <w:szCs w:val="24"/>
          <w:shd w:val="clear" w:color="auto" w:fill="FFFFFF"/>
        </w:rPr>
        <w:t>Research policy</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41</w:t>
      </w:r>
      <w:r w:rsidRPr="008C2530">
        <w:rPr>
          <w:rFonts w:ascii="Times New Roman" w:hAnsi="Times New Roman" w:cs="Times New Roman"/>
          <w:color w:val="222222"/>
          <w:sz w:val="24"/>
          <w:szCs w:val="24"/>
          <w:shd w:val="clear" w:color="auto" w:fill="FFFFFF"/>
        </w:rPr>
        <w:t>(6), 955-967.</w:t>
      </w:r>
    </w:p>
    <w:p w14:paraId="14275511"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proofErr w:type="spellStart"/>
      <w:r w:rsidRPr="008C2530">
        <w:rPr>
          <w:rFonts w:ascii="Times New Roman" w:hAnsi="Times New Roman" w:cs="Times New Roman"/>
          <w:color w:val="222222"/>
          <w:sz w:val="24"/>
          <w:szCs w:val="24"/>
          <w:shd w:val="clear" w:color="auto" w:fill="FFFFFF"/>
        </w:rPr>
        <w:t>Mezher</w:t>
      </w:r>
      <w:proofErr w:type="spellEnd"/>
      <w:r w:rsidRPr="008C2530">
        <w:rPr>
          <w:rFonts w:ascii="Times New Roman" w:hAnsi="Times New Roman" w:cs="Times New Roman"/>
          <w:color w:val="222222"/>
          <w:sz w:val="24"/>
          <w:szCs w:val="24"/>
          <w:shd w:val="clear" w:color="auto" w:fill="FFFFFF"/>
        </w:rPr>
        <w:t xml:space="preserve">, T., </w:t>
      </w:r>
      <w:proofErr w:type="spellStart"/>
      <w:r w:rsidRPr="008C2530">
        <w:rPr>
          <w:rFonts w:ascii="Times New Roman" w:hAnsi="Times New Roman" w:cs="Times New Roman"/>
          <w:color w:val="222222"/>
          <w:sz w:val="24"/>
          <w:szCs w:val="24"/>
          <w:shd w:val="clear" w:color="auto" w:fill="FFFFFF"/>
        </w:rPr>
        <w:t>Tabbara</w:t>
      </w:r>
      <w:proofErr w:type="spellEnd"/>
      <w:r w:rsidRPr="008C2530">
        <w:rPr>
          <w:rFonts w:ascii="Times New Roman" w:hAnsi="Times New Roman" w:cs="Times New Roman"/>
          <w:color w:val="222222"/>
          <w:sz w:val="24"/>
          <w:szCs w:val="24"/>
          <w:shd w:val="clear" w:color="auto" w:fill="FFFFFF"/>
        </w:rPr>
        <w:t>, S., &amp; Al-</w:t>
      </w:r>
      <w:proofErr w:type="spellStart"/>
      <w:r w:rsidRPr="008C2530">
        <w:rPr>
          <w:rFonts w:ascii="Times New Roman" w:hAnsi="Times New Roman" w:cs="Times New Roman"/>
          <w:color w:val="222222"/>
          <w:sz w:val="24"/>
          <w:szCs w:val="24"/>
          <w:shd w:val="clear" w:color="auto" w:fill="FFFFFF"/>
        </w:rPr>
        <w:t>Hosany</w:t>
      </w:r>
      <w:proofErr w:type="spellEnd"/>
      <w:r w:rsidRPr="008C2530">
        <w:rPr>
          <w:rFonts w:ascii="Times New Roman" w:hAnsi="Times New Roman" w:cs="Times New Roman"/>
          <w:color w:val="222222"/>
          <w:sz w:val="24"/>
          <w:szCs w:val="24"/>
          <w:shd w:val="clear" w:color="auto" w:fill="FFFFFF"/>
        </w:rPr>
        <w:t>, N. (2010). An overview of CSR in the renewable energy sector: Examples from the Masdar Initiative in Abu Dhabi. </w:t>
      </w:r>
      <w:r w:rsidRPr="008C2530">
        <w:rPr>
          <w:rFonts w:ascii="Times New Roman" w:hAnsi="Times New Roman" w:cs="Times New Roman"/>
          <w:i/>
          <w:iCs/>
          <w:color w:val="222222"/>
          <w:sz w:val="24"/>
          <w:szCs w:val="24"/>
          <w:shd w:val="clear" w:color="auto" w:fill="FFFFFF"/>
        </w:rPr>
        <w:t>Management of Environmental Quality: An International Journal</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21</w:t>
      </w:r>
      <w:r w:rsidRPr="008C2530">
        <w:rPr>
          <w:rFonts w:ascii="Times New Roman" w:hAnsi="Times New Roman" w:cs="Times New Roman"/>
          <w:color w:val="222222"/>
          <w:sz w:val="24"/>
          <w:szCs w:val="24"/>
          <w:shd w:val="clear" w:color="auto" w:fill="FFFFFF"/>
        </w:rPr>
        <w:t>(6), 744-760.</w:t>
      </w:r>
    </w:p>
    <w:p w14:paraId="43F7267F"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proofErr w:type="spellStart"/>
      <w:r w:rsidRPr="008C2530">
        <w:rPr>
          <w:rFonts w:ascii="Times New Roman" w:hAnsi="Times New Roman" w:cs="Times New Roman"/>
          <w:color w:val="222222"/>
          <w:sz w:val="24"/>
          <w:szCs w:val="24"/>
          <w:shd w:val="clear" w:color="auto" w:fill="FFFFFF"/>
        </w:rPr>
        <w:lastRenderedPageBreak/>
        <w:t>Ottman</w:t>
      </w:r>
      <w:proofErr w:type="spellEnd"/>
      <w:r w:rsidRPr="008C2530">
        <w:rPr>
          <w:rFonts w:ascii="Times New Roman" w:hAnsi="Times New Roman" w:cs="Times New Roman"/>
          <w:color w:val="222222"/>
          <w:sz w:val="24"/>
          <w:szCs w:val="24"/>
          <w:shd w:val="clear" w:color="auto" w:fill="FFFFFF"/>
        </w:rPr>
        <w:t>, J. (2017). </w:t>
      </w:r>
      <w:r w:rsidRPr="005C5D53">
        <w:rPr>
          <w:rFonts w:ascii="Times New Roman" w:hAnsi="Times New Roman" w:cs="Times New Roman"/>
          <w:iCs/>
          <w:color w:val="222222"/>
          <w:sz w:val="24"/>
          <w:szCs w:val="24"/>
          <w:shd w:val="clear" w:color="auto" w:fill="FFFFFF"/>
        </w:rPr>
        <w:t>The new rules of green marketing: Strategies, tools, and inspiration for sustainable branding</w:t>
      </w:r>
      <w:r w:rsidRPr="005C5D53">
        <w:rPr>
          <w:rFonts w:ascii="Times New Roman" w:hAnsi="Times New Roman" w:cs="Times New Roman"/>
          <w:color w:val="222222"/>
          <w:sz w:val="24"/>
          <w:szCs w:val="24"/>
          <w:shd w:val="clear" w:color="auto" w:fill="FFFFFF"/>
        </w:rPr>
        <w:t>.</w:t>
      </w:r>
      <w:r w:rsidRPr="008C2530">
        <w:rPr>
          <w:rFonts w:ascii="Times New Roman" w:hAnsi="Times New Roman" w:cs="Times New Roman"/>
          <w:color w:val="222222"/>
          <w:sz w:val="24"/>
          <w:szCs w:val="24"/>
          <w:shd w:val="clear" w:color="auto" w:fill="FFFFFF"/>
        </w:rPr>
        <w:t xml:space="preserve"> Routledge.</w:t>
      </w:r>
    </w:p>
    <w:p w14:paraId="7B8CAE40"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Park, E., &amp; Boo, S. (2010). An assessment of convention tourism's potential contribution to environmentally sustainable growth. </w:t>
      </w:r>
      <w:r w:rsidRPr="008C2530">
        <w:rPr>
          <w:rFonts w:ascii="Times New Roman" w:hAnsi="Times New Roman" w:cs="Times New Roman"/>
          <w:i/>
          <w:iCs/>
          <w:color w:val="222222"/>
          <w:sz w:val="24"/>
          <w:szCs w:val="24"/>
          <w:shd w:val="clear" w:color="auto" w:fill="FFFFFF"/>
        </w:rPr>
        <w:t>Journal of Sustainable Tourism</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18</w:t>
      </w:r>
      <w:r w:rsidRPr="008C2530">
        <w:rPr>
          <w:rFonts w:ascii="Times New Roman" w:hAnsi="Times New Roman" w:cs="Times New Roman"/>
          <w:color w:val="222222"/>
          <w:sz w:val="24"/>
          <w:szCs w:val="24"/>
          <w:shd w:val="clear" w:color="auto" w:fill="FFFFFF"/>
        </w:rPr>
        <w:t>(1), 95-113.</w:t>
      </w:r>
    </w:p>
    <w:p w14:paraId="5F05BE77" w14:textId="77777777" w:rsidR="008C2530" w:rsidRPr="008C2530" w:rsidRDefault="0015784B" w:rsidP="0055071B">
      <w:pPr>
        <w:spacing w:line="480" w:lineRule="auto"/>
        <w:ind w:left="720" w:hanging="720"/>
        <w:rPr>
          <w:rFonts w:ascii="Times New Roman" w:hAnsi="Times New Roman" w:cs="Times New Roman"/>
          <w:color w:val="222222"/>
          <w:sz w:val="24"/>
          <w:szCs w:val="24"/>
          <w:shd w:val="clear" w:color="auto" w:fill="FFFFFF"/>
        </w:rPr>
      </w:pPr>
      <w:r w:rsidRPr="008C2530">
        <w:rPr>
          <w:rFonts w:ascii="Times New Roman" w:hAnsi="Times New Roman" w:cs="Times New Roman"/>
          <w:color w:val="222222"/>
          <w:sz w:val="24"/>
          <w:szCs w:val="24"/>
          <w:shd w:val="clear" w:color="auto" w:fill="FFFFFF"/>
        </w:rPr>
        <w:t>Rainey, D. L. (2010). </w:t>
      </w:r>
      <w:r w:rsidRPr="008C2530">
        <w:rPr>
          <w:rFonts w:ascii="Times New Roman" w:hAnsi="Times New Roman" w:cs="Times New Roman"/>
          <w:iCs/>
          <w:color w:val="222222"/>
          <w:sz w:val="24"/>
          <w:szCs w:val="24"/>
          <w:shd w:val="clear" w:color="auto" w:fill="FFFFFF"/>
        </w:rPr>
        <w:t>Sustainable business development: inventing the future through strategy, innovation, and leadership</w:t>
      </w:r>
      <w:r w:rsidRPr="008C2530">
        <w:rPr>
          <w:rFonts w:ascii="Times New Roman" w:hAnsi="Times New Roman" w:cs="Times New Roman"/>
          <w:color w:val="222222"/>
          <w:sz w:val="24"/>
          <w:szCs w:val="24"/>
          <w:shd w:val="clear" w:color="auto" w:fill="FFFFFF"/>
        </w:rPr>
        <w:t>. Cambridge university press.</w:t>
      </w:r>
    </w:p>
    <w:p w14:paraId="7A68C6C0" w14:textId="77777777" w:rsidR="008C2530" w:rsidRPr="008C2530" w:rsidRDefault="0015784B" w:rsidP="0055071B">
      <w:pPr>
        <w:spacing w:line="480" w:lineRule="auto"/>
        <w:ind w:left="720" w:hanging="720"/>
        <w:rPr>
          <w:rFonts w:ascii="Times New Roman" w:hAnsi="Times New Roman" w:cs="Times New Roman"/>
          <w:sz w:val="24"/>
          <w:szCs w:val="24"/>
        </w:rPr>
      </w:pPr>
      <w:proofErr w:type="spellStart"/>
      <w:r w:rsidRPr="008C2530">
        <w:rPr>
          <w:rFonts w:ascii="Times New Roman" w:hAnsi="Times New Roman" w:cs="Times New Roman"/>
          <w:color w:val="222222"/>
          <w:sz w:val="24"/>
          <w:szCs w:val="24"/>
          <w:shd w:val="clear" w:color="auto" w:fill="FFFFFF"/>
        </w:rPr>
        <w:t>Schaltegger</w:t>
      </w:r>
      <w:proofErr w:type="spellEnd"/>
      <w:r w:rsidRPr="008C2530">
        <w:rPr>
          <w:rFonts w:ascii="Times New Roman" w:hAnsi="Times New Roman" w:cs="Times New Roman"/>
          <w:color w:val="222222"/>
          <w:sz w:val="24"/>
          <w:szCs w:val="24"/>
          <w:shd w:val="clear" w:color="auto" w:fill="FFFFFF"/>
        </w:rPr>
        <w:t>, S., &amp; Wagner, M. (2011). Sustainable entrepreneurship and sustainability innovation: categories and interactions. </w:t>
      </w:r>
      <w:r w:rsidRPr="008C2530">
        <w:rPr>
          <w:rFonts w:ascii="Times New Roman" w:hAnsi="Times New Roman" w:cs="Times New Roman"/>
          <w:i/>
          <w:iCs/>
          <w:color w:val="222222"/>
          <w:sz w:val="24"/>
          <w:szCs w:val="24"/>
          <w:shd w:val="clear" w:color="auto" w:fill="FFFFFF"/>
        </w:rPr>
        <w:t>Business strategy and the environment</w:t>
      </w:r>
      <w:r w:rsidRPr="008C2530">
        <w:rPr>
          <w:rFonts w:ascii="Times New Roman" w:hAnsi="Times New Roman" w:cs="Times New Roman"/>
          <w:color w:val="222222"/>
          <w:sz w:val="24"/>
          <w:szCs w:val="24"/>
          <w:shd w:val="clear" w:color="auto" w:fill="FFFFFF"/>
        </w:rPr>
        <w:t>, </w:t>
      </w:r>
      <w:r w:rsidRPr="008C2530">
        <w:rPr>
          <w:rFonts w:ascii="Times New Roman" w:hAnsi="Times New Roman" w:cs="Times New Roman"/>
          <w:i/>
          <w:iCs/>
          <w:color w:val="222222"/>
          <w:sz w:val="24"/>
          <w:szCs w:val="24"/>
          <w:shd w:val="clear" w:color="auto" w:fill="FFFFFF"/>
        </w:rPr>
        <w:t>20</w:t>
      </w:r>
      <w:r w:rsidRPr="008C2530">
        <w:rPr>
          <w:rFonts w:ascii="Times New Roman" w:hAnsi="Times New Roman" w:cs="Times New Roman"/>
          <w:color w:val="222222"/>
          <w:sz w:val="24"/>
          <w:szCs w:val="24"/>
          <w:shd w:val="clear" w:color="auto" w:fill="FFFFFF"/>
        </w:rPr>
        <w:t>(4), 222-237.</w:t>
      </w:r>
    </w:p>
    <w:sectPr w:rsidR="008C2530" w:rsidRPr="008C2530" w:rsidSect="00893E2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A9CB8" w14:textId="77777777" w:rsidR="00C279E6" w:rsidRDefault="00C279E6">
      <w:pPr>
        <w:spacing w:after="0" w:line="240" w:lineRule="auto"/>
      </w:pPr>
      <w:r>
        <w:separator/>
      </w:r>
    </w:p>
  </w:endnote>
  <w:endnote w:type="continuationSeparator" w:id="0">
    <w:p w14:paraId="36F8A215" w14:textId="77777777" w:rsidR="00C279E6" w:rsidRDefault="00C27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C7E049" w14:textId="77777777" w:rsidR="005A3260" w:rsidRDefault="005A32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9E7A6" w14:textId="77777777" w:rsidR="005A3260" w:rsidRDefault="005A32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3150B" w14:textId="77777777" w:rsidR="005A3260" w:rsidRDefault="005A3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32D9D" w14:textId="77777777" w:rsidR="00C279E6" w:rsidRDefault="00C279E6">
      <w:pPr>
        <w:spacing w:after="0" w:line="240" w:lineRule="auto"/>
      </w:pPr>
      <w:r>
        <w:separator/>
      </w:r>
    </w:p>
  </w:footnote>
  <w:footnote w:type="continuationSeparator" w:id="0">
    <w:p w14:paraId="02FC980D" w14:textId="77777777" w:rsidR="00C279E6" w:rsidRDefault="00C27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92758" w14:textId="77777777" w:rsidR="005A3260" w:rsidRDefault="005A32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426077280"/>
      <w:docPartObj>
        <w:docPartGallery w:val="Page Numbers (Top of Page)"/>
        <w:docPartUnique/>
      </w:docPartObj>
    </w:sdtPr>
    <w:sdtEndPr>
      <w:rPr>
        <w:noProof/>
      </w:rPr>
    </w:sdtEndPr>
    <w:sdtContent>
      <w:p w14:paraId="5FC61E79" w14:textId="211E00A4" w:rsidR="00893E20" w:rsidRPr="00893E20" w:rsidRDefault="0015784B" w:rsidP="00893E20">
        <w:pPr>
          <w:pStyle w:val="Header"/>
          <w:rPr>
            <w:rFonts w:ascii="Times New Roman" w:hAnsi="Times New Roman" w:cs="Times New Roman"/>
            <w:sz w:val="16"/>
            <w:szCs w:val="16"/>
          </w:rPr>
        </w:pPr>
        <w:r w:rsidRPr="00893E20">
          <w:rPr>
            <w:rFonts w:ascii="Times New Roman" w:hAnsi="Times New Roman" w:cs="Times New Roman"/>
            <w:sz w:val="16"/>
            <w:szCs w:val="16"/>
          </w:rPr>
          <w:t xml:space="preserve">THE IMPACT OF THE SUSTAINABLE INNOVATION STRATEGY ON THE ORGANIZATIONAL PERFORMANCE OF THE ABU DHABI’S ORGANIZATION “QUALITATIVE STUDY OF ETIHAD </w:t>
        </w:r>
        <w:proofErr w:type="gramStart"/>
        <w:r w:rsidRPr="00893E20">
          <w:rPr>
            <w:rFonts w:ascii="Times New Roman" w:hAnsi="Times New Roman" w:cs="Times New Roman"/>
            <w:sz w:val="16"/>
            <w:szCs w:val="16"/>
          </w:rPr>
          <w:t xml:space="preserve">AIRWAYS”   </w:t>
        </w:r>
        <w:proofErr w:type="gramEnd"/>
        <w:r w:rsidRPr="00893E20">
          <w:rPr>
            <w:rFonts w:ascii="Times New Roman" w:hAnsi="Times New Roman" w:cs="Times New Roman"/>
            <w:sz w:val="16"/>
            <w:szCs w:val="16"/>
          </w:rPr>
          <w:t xml:space="preserve">                                                                     </w:t>
        </w:r>
        <w:r w:rsidRPr="00893E20">
          <w:rPr>
            <w:rFonts w:ascii="Times New Roman" w:hAnsi="Times New Roman" w:cs="Times New Roman"/>
            <w:sz w:val="16"/>
            <w:szCs w:val="16"/>
          </w:rPr>
          <w:tab/>
        </w:r>
        <w:r w:rsidRPr="00893E20">
          <w:rPr>
            <w:rFonts w:ascii="Times New Roman" w:hAnsi="Times New Roman" w:cs="Times New Roman"/>
            <w:sz w:val="16"/>
            <w:szCs w:val="16"/>
          </w:rPr>
          <w:fldChar w:fldCharType="begin"/>
        </w:r>
        <w:r w:rsidRPr="00893E20">
          <w:rPr>
            <w:rFonts w:ascii="Times New Roman" w:hAnsi="Times New Roman" w:cs="Times New Roman"/>
            <w:sz w:val="16"/>
            <w:szCs w:val="16"/>
          </w:rPr>
          <w:instrText xml:space="preserve"> PAGE   \* MERGEFORMAT </w:instrText>
        </w:r>
        <w:r w:rsidRPr="00893E20">
          <w:rPr>
            <w:rFonts w:ascii="Times New Roman" w:hAnsi="Times New Roman" w:cs="Times New Roman"/>
            <w:sz w:val="16"/>
            <w:szCs w:val="16"/>
          </w:rPr>
          <w:fldChar w:fldCharType="separate"/>
        </w:r>
        <w:r w:rsidR="009C57EE">
          <w:rPr>
            <w:rFonts w:ascii="Times New Roman" w:hAnsi="Times New Roman" w:cs="Times New Roman"/>
            <w:noProof/>
            <w:sz w:val="16"/>
            <w:szCs w:val="16"/>
          </w:rPr>
          <w:t>1</w:t>
        </w:r>
        <w:r w:rsidRPr="00893E20">
          <w:rPr>
            <w:rFonts w:ascii="Times New Roman" w:hAnsi="Times New Roman" w:cs="Times New Roman"/>
            <w:noProof/>
            <w:sz w:val="16"/>
            <w:szCs w:val="16"/>
          </w:rPr>
          <w:fldChar w:fldCharType="end"/>
        </w:r>
      </w:p>
    </w:sdtContent>
  </w:sdt>
  <w:p w14:paraId="4E8C00E4" w14:textId="77777777" w:rsidR="00893E20" w:rsidRPr="00893E20" w:rsidRDefault="00893E20">
    <w:pPr>
      <w:pStyle w:val="Header"/>
      <w:rPr>
        <w:rFonts w:ascii="Times New Roman" w:hAnsi="Times New Roman" w:cs="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916623621"/>
      <w:docPartObj>
        <w:docPartGallery w:val="Page Numbers (Top of Page)"/>
        <w:docPartUnique/>
      </w:docPartObj>
    </w:sdtPr>
    <w:sdtEndPr>
      <w:rPr>
        <w:noProof/>
      </w:rPr>
    </w:sdtEndPr>
    <w:sdtContent>
      <w:p w14:paraId="7EB61AAB" w14:textId="110F27FE" w:rsidR="00893E20" w:rsidRPr="00893E20" w:rsidRDefault="0015784B" w:rsidP="00893E20">
        <w:pPr>
          <w:pStyle w:val="Header"/>
          <w:rPr>
            <w:rFonts w:ascii="Times New Roman" w:hAnsi="Times New Roman" w:cs="Times New Roman"/>
            <w:sz w:val="16"/>
            <w:szCs w:val="16"/>
          </w:rPr>
        </w:pPr>
        <w:r w:rsidRPr="00893E20">
          <w:rPr>
            <w:rFonts w:ascii="Times New Roman" w:hAnsi="Times New Roman" w:cs="Times New Roman"/>
            <w:sz w:val="16"/>
            <w:szCs w:val="16"/>
          </w:rPr>
          <w:t xml:space="preserve">Running head: </w:t>
        </w:r>
        <w:bookmarkStart w:id="0" w:name="_GoBack"/>
        <w:bookmarkEnd w:id="0"/>
        <w:r w:rsidRPr="00893E20">
          <w:rPr>
            <w:rFonts w:ascii="Times New Roman" w:hAnsi="Times New Roman" w:cs="Times New Roman"/>
            <w:sz w:val="16"/>
            <w:szCs w:val="16"/>
          </w:rPr>
          <w:t>THE IMPACT OF THE SUSTAINABLE INNOVATION STRATEGY ON THE ORGANIZATIONAL PERFORMANCE OF THE ABU DHABI’S ORGANIZATION “QUALITATIVE STUDY OF ETIHAD AIRWAYS”</w:t>
        </w:r>
        <w:r w:rsidRPr="00893E20">
          <w:rPr>
            <w:rFonts w:ascii="Times New Roman" w:hAnsi="Times New Roman" w:cs="Times New Roman"/>
            <w:noProof/>
            <w:sz w:val="16"/>
            <w:szCs w:val="16"/>
          </w:rPr>
          <w:t xml:space="preserve"> </w:t>
        </w:r>
      </w:p>
    </w:sdtContent>
  </w:sdt>
  <w:p w14:paraId="2B2A08BC" w14:textId="77777777" w:rsidR="00893E20" w:rsidRPr="00893E20" w:rsidRDefault="00893E20">
    <w:pPr>
      <w:pStyle w:val="Header"/>
      <w:rPr>
        <w:rFonts w:ascii="Times New Roman" w:hAnsi="Times New Roman" w:cs="Times New Roman"/>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EA6"/>
    <w:rsid w:val="0009121C"/>
    <w:rsid w:val="000978C7"/>
    <w:rsid w:val="000F4F17"/>
    <w:rsid w:val="00102713"/>
    <w:rsid w:val="0015784B"/>
    <w:rsid w:val="00171FF2"/>
    <w:rsid w:val="001D5E6A"/>
    <w:rsid w:val="0020264B"/>
    <w:rsid w:val="002A6393"/>
    <w:rsid w:val="004111D0"/>
    <w:rsid w:val="0055071B"/>
    <w:rsid w:val="00572947"/>
    <w:rsid w:val="005A3260"/>
    <w:rsid w:val="005C5D53"/>
    <w:rsid w:val="005D7181"/>
    <w:rsid w:val="007225CB"/>
    <w:rsid w:val="0077500A"/>
    <w:rsid w:val="00893E20"/>
    <w:rsid w:val="008C2530"/>
    <w:rsid w:val="008D0FFE"/>
    <w:rsid w:val="009B2126"/>
    <w:rsid w:val="009C57EE"/>
    <w:rsid w:val="009D711E"/>
    <w:rsid w:val="00A65EA6"/>
    <w:rsid w:val="00B863FF"/>
    <w:rsid w:val="00BB3FEB"/>
    <w:rsid w:val="00C279E6"/>
    <w:rsid w:val="00CE0524"/>
    <w:rsid w:val="00D739CC"/>
    <w:rsid w:val="00E24D1A"/>
    <w:rsid w:val="00EB3E3B"/>
    <w:rsid w:val="00F23EF9"/>
    <w:rsid w:val="00FE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45C29"/>
  <w15:chartTrackingRefBased/>
  <w15:docId w15:val="{864EFABA-8FD6-4258-A3E9-5CBB7ACE0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E20"/>
  </w:style>
  <w:style w:type="paragraph" w:styleId="Footer">
    <w:name w:val="footer"/>
    <w:basedOn w:val="Normal"/>
    <w:link w:val="FooterChar"/>
    <w:uiPriority w:val="99"/>
    <w:unhideWhenUsed/>
    <w:rsid w:val="00893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E2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863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3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2321</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cp:revision>
  <dcterms:created xsi:type="dcterms:W3CDTF">2018-03-28T06:58:00Z</dcterms:created>
  <dcterms:modified xsi:type="dcterms:W3CDTF">2018-03-28T11:34:00Z</dcterms:modified>
</cp:coreProperties>
</file>